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410" w:rsidRPr="00153410" w:rsidRDefault="00153410" w:rsidP="002959B2">
      <w:pPr>
        <w:spacing w:afterLines="50"/>
        <w:jc w:val="left"/>
        <w:rPr>
          <w:szCs w:val="21"/>
        </w:rPr>
      </w:pPr>
      <w:r w:rsidRPr="00153410">
        <w:rPr>
          <w:rFonts w:hint="eastAsia"/>
          <w:szCs w:val="21"/>
        </w:rPr>
        <w:t>附件</w:t>
      </w:r>
      <w:r w:rsidRPr="00153410">
        <w:rPr>
          <w:rFonts w:hint="eastAsia"/>
          <w:szCs w:val="21"/>
        </w:rPr>
        <w:t>2</w:t>
      </w:r>
    </w:p>
    <w:p w:rsidR="001D0BF5" w:rsidRPr="006E1A70" w:rsidRDefault="001D0BF5" w:rsidP="002959B2">
      <w:pPr>
        <w:spacing w:afterLines="50"/>
        <w:jc w:val="center"/>
        <w:rPr>
          <w:b/>
          <w:sz w:val="32"/>
          <w:szCs w:val="32"/>
        </w:rPr>
      </w:pPr>
      <w:r w:rsidRPr="001D0BF5">
        <w:rPr>
          <w:b/>
          <w:sz w:val="32"/>
          <w:szCs w:val="32"/>
        </w:rPr>
        <w:t>课程教学大纲</w:t>
      </w:r>
    </w:p>
    <w:tbl>
      <w:tblPr>
        <w:tblStyle w:val="a5"/>
        <w:tblW w:w="9924" w:type="dxa"/>
        <w:tblInd w:w="-601" w:type="dxa"/>
        <w:tblLook w:val="04A0"/>
      </w:tblPr>
      <w:tblGrid>
        <w:gridCol w:w="2406"/>
        <w:gridCol w:w="1265"/>
        <w:gridCol w:w="1515"/>
        <w:gridCol w:w="1477"/>
        <w:gridCol w:w="618"/>
        <w:gridCol w:w="941"/>
        <w:gridCol w:w="1692"/>
        <w:gridCol w:w="10"/>
      </w:tblGrid>
      <w:tr w:rsidR="001D0BF5" w:rsidTr="00686943">
        <w:trPr>
          <w:trHeight w:val="614"/>
        </w:trPr>
        <w:tc>
          <w:tcPr>
            <w:tcW w:w="9924" w:type="dxa"/>
            <w:gridSpan w:val="8"/>
            <w:shd w:val="clear" w:color="auto" w:fill="D9D9D9" w:themeFill="background1" w:themeFillShade="D9"/>
            <w:vAlign w:val="center"/>
          </w:tcPr>
          <w:p w:rsidR="001D0BF5" w:rsidRPr="00B256B0" w:rsidRDefault="001D0BF5" w:rsidP="007C626D">
            <w:pPr>
              <w:jc w:val="left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课程基本信息（</w:t>
            </w:r>
            <w:r w:rsidRPr="00B256B0">
              <w:rPr>
                <w:rFonts w:asciiTheme="majorBidi" w:eastAsia="SimSun" w:hAnsiTheme="majorBidi" w:cstheme="majorBidi"/>
              </w:rPr>
              <w:t>Course Information</w:t>
            </w:r>
            <w:r w:rsidRPr="00B256B0">
              <w:rPr>
                <w:rFonts w:asciiTheme="majorBidi" w:eastAsia="SimSun" w:hAnsi="SimSun" w:cstheme="majorBidi"/>
              </w:rPr>
              <w:t>）</w:t>
            </w:r>
          </w:p>
        </w:tc>
      </w:tr>
      <w:tr w:rsidR="00105A2F" w:rsidTr="00686943">
        <w:trPr>
          <w:trHeight w:val="559"/>
        </w:trPr>
        <w:tc>
          <w:tcPr>
            <w:tcW w:w="2406" w:type="dxa"/>
            <w:vAlign w:val="center"/>
          </w:tcPr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课程代码</w:t>
            </w:r>
          </w:p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（</w:t>
            </w:r>
            <w:r w:rsidRPr="00B256B0">
              <w:rPr>
                <w:rFonts w:asciiTheme="majorBidi" w:eastAsia="SimSun" w:hAnsiTheme="majorBidi" w:cstheme="majorBidi"/>
              </w:rPr>
              <w:t>Course Code</w:t>
            </w:r>
            <w:r w:rsidRPr="00B256B0">
              <w:rPr>
                <w:rFonts w:asciiTheme="majorBidi" w:eastAsia="SimSun" w:hAnsi="SimSun" w:cstheme="majorBidi"/>
              </w:rPr>
              <w:t>）</w:t>
            </w:r>
          </w:p>
        </w:tc>
        <w:tc>
          <w:tcPr>
            <w:tcW w:w="1265" w:type="dxa"/>
            <w:vAlign w:val="center"/>
          </w:tcPr>
          <w:p w:rsidR="00105A2F" w:rsidRPr="00B256B0" w:rsidRDefault="00105A2F" w:rsidP="00846DDF">
            <w:pPr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Theme="majorBidi" w:cstheme="majorBidi"/>
              </w:rPr>
              <w:t>PU338</w:t>
            </w:r>
          </w:p>
        </w:tc>
        <w:tc>
          <w:tcPr>
            <w:tcW w:w="1515" w:type="dxa"/>
            <w:vAlign w:val="center"/>
          </w:tcPr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Theme="majorBidi" w:cstheme="majorBidi"/>
                <w:color w:val="FF0000"/>
              </w:rPr>
              <w:t>*</w:t>
            </w:r>
            <w:r w:rsidRPr="00B256B0">
              <w:rPr>
                <w:rFonts w:asciiTheme="majorBidi" w:eastAsia="SimSun" w:hAnsi="SimSun" w:cstheme="majorBidi"/>
              </w:rPr>
              <w:t>学时</w:t>
            </w:r>
          </w:p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  <w:w w:val="90"/>
              </w:rPr>
            </w:pPr>
            <w:r w:rsidRPr="00B256B0">
              <w:rPr>
                <w:rFonts w:asciiTheme="majorBidi" w:eastAsia="SimSun" w:hAnsi="SimSun" w:cstheme="majorBidi"/>
                <w:w w:val="90"/>
              </w:rPr>
              <w:t>（</w:t>
            </w:r>
            <w:r w:rsidRPr="00B256B0">
              <w:rPr>
                <w:rFonts w:asciiTheme="majorBidi" w:eastAsia="SimSun" w:hAnsiTheme="majorBidi" w:cstheme="majorBidi"/>
                <w:w w:val="90"/>
              </w:rPr>
              <w:t>Credit Hours</w:t>
            </w:r>
            <w:r w:rsidRPr="00B256B0">
              <w:rPr>
                <w:rFonts w:asciiTheme="majorBidi" w:eastAsia="SimSun" w:hAnsi="SimSun" w:cstheme="majorBidi"/>
                <w:w w:val="90"/>
              </w:rPr>
              <w:t>）</w:t>
            </w:r>
          </w:p>
        </w:tc>
        <w:tc>
          <w:tcPr>
            <w:tcW w:w="1477" w:type="dxa"/>
            <w:vAlign w:val="center"/>
          </w:tcPr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Theme="majorBidi" w:cstheme="majorBidi"/>
              </w:rPr>
              <w:t>32</w:t>
            </w:r>
          </w:p>
        </w:tc>
        <w:tc>
          <w:tcPr>
            <w:tcW w:w="1559" w:type="dxa"/>
            <w:gridSpan w:val="2"/>
            <w:vAlign w:val="center"/>
          </w:tcPr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Theme="majorBidi" w:cstheme="majorBidi"/>
                <w:color w:val="FF0000"/>
              </w:rPr>
              <w:t>*</w:t>
            </w:r>
            <w:r w:rsidRPr="00B256B0">
              <w:rPr>
                <w:rFonts w:asciiTheme="majorBidi" w:eastAsia="SimSun" w:hAnsi="SimSun" w:cstheme="majorBidi"/>
              </w:rPr>
              <w:t>学分</w:t>
            </w:r>
          </w:p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（</w:t>
            </w:r>
            <w:r w:rsidRPr="00B256B0">
              <w:rPr>
                <w:rFonts w:asciiTheme="majorBidi" w:eastAsia="SimSun" w:hAnsiTheme="majorBidi" w:cstheme="majorBidi"/>
              </w:rPr>
              <w:t>Credits</w:t>
            </w:r>
            <w:r w:rsidRPr="00B256B0">
              <w:rPr>
                <w:rFonts w:asciiTheme="majorBidi" w:eastAsia="SimSun" w:hAnsi="SimSun" w:cstheme="majorBidi"/>
              </w:rPr>
              <w:t>）</w:t>
            </w:r>
          </w:p>
        </w:tc>
        <w:tc>
          <w:tcPr>
            <w:tcW w:w="1702" w:type="dxa"/>
            <w:gridSpan w:val="2"/>
            <w:vAlign w:val="center"/>
          </w:tcPr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  <w:color w:val="00B050"/>
              </w:rPr>
            </w:pPr>
            <w:r w:rsidRPr="00B256B0">
              <w:rPr>
                <w:rFonts w:asciiTheme="majorBidi" w:eastAsia="SimSun" w:hAnsiTheme="majorBidi" w:cstheme="majorBidi"/>
                <w:color w:val="00B050"/>
              </w:rPr>
              <w:t>2</w:t>
            </w:r>
          </w:p>
        </w:tc>
      </w:tr>
      <w:tr w:rsidR="00105A2F" w:rsidTr="00686943">
        <w:trPr>
          <w:trHeight w:val="448"/>
        </w:trPr>
        <w:tc>
          <w:tcPr>
            <w:tcW w:w="2406" w:type="dxa"/>
            <w:vMerge w:val="restart"/>
            <w:vAlign w:val="center"/>
          </w:tcPr>
          <w:p w:rsidR="00105A2F" w:rsidRPr="00B256B0" w:rsidRDefault="00105A2F" w:rsidP="00846DDF">
            <w:pPr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Theme="majorBidi" w:cstheme="majorBidi"/>
                <w:color w:val="FF0000"/>
              </w:rPr>
              <w:t>*</w:t>
            </w:r>
            <w:r w:rsidRPr="00B256B0">
              <w:rPr>
                <w:rFonts w:asciiTheme="majorBidi" w:eastAsia="SimSun" w:hAnsi="SimSun" w:cstheme="majorBidi"/>
              </w:rPr>
              <w:t>课程名称</w:t>
            </w:r>
          </w:p>
          <w:p w:rsidR="00105A2F" w:rsidRPr="00B256B0" w:rsidRDefault="00105A2F" w:rsidP="00846DDF">
            <w:pPr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（</w:t>
            </w:r>
            <w:r w:rsidRPr="00B256B0">
              <w:rPr>
                <w:rFonts w:asciiTheme="majorBidi" w:eastAsia="SimSun" w:hAnsiTheme="majorBidi" w:cstheme="majorBidi"/>
              </w:rPr>
              <w:t>Course Name</w:t>
            </w:r>
            <w:r w:rsidRPr="00B256B0">
              <w:rPr>
                <w:rFonts w:asciiTheme="majorBidi" w:eastAsia="SimSun" w:hAnsi="SimSun" w:cstheme="majorBidi"/>
              </w:rPr>
              <w:t>）</w:t>
            </w:r>
          </w:p>
        </w:tc>
        <w:tc>
          <w:tcPr>
            <w:tcW w:w="7518" w:type="dxa"/>
            <w:gridSpan w:val="7"/>
          </w:tcPr>
          <w:p w:rsidR="00105A2F" w:rsidRPr="00B256B0" w:rsidRDefault="00105A2F" w:rsidP="00846DDF">
            <w:pPr>
              <w:jc w:val="left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（中文）国际政治经济学导论</w:t>
            </w:r>
          </w:p>
        </w:tc>
      </w:tr>
      <w:tr w:rsidR="00105A2F" w:rsidTr="00686943">
        <w:trPr>
          <w:trHeight w:val="411"/>
        </w:trPr>
        <w:tc>
          <w:tcPr>
            <w:tcW w:w="2406" w:type="dxa"/>
            <w:vMerge/>
          </w:tcPr>
          <w:p w:rsidR="00105A2F" w:rsidRPr="00B256B0" w:rsidRDefault="00105A2F" w:rsidP="007C626D">
            <w:pPr>
              <w:jc w:val="left"/>
              <w:rPr>
                <w:rFonts w:asciiTheme="majorBidi" w:eastAsia="SimSun" w:hAnsiTheme="majorBidi" w:cstheme="majorBidi"/>
              </w:rPr>
            </w:pPr>
          </w:p>
        </w:tc>
        <w:tc>
          <w:tcPr>
            <w:tcW w:w="7518" w:type="dxa"/>
            <w:gridSpan w:val="7"/>
          </w:tcPr>
          <w:p w:rsidR="00105A2F" w:rsidRPr="00B256B0" w:rsidRDefault="00105A2F" w:rsidP="00B531BC">
            <w:pPr>
              <w:jc w:val="left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（英文）</w:t>
            </w:r>
            <w:r w:rsidR="00233503" w:rsidRPr="00B256B0">
              <w:rPr>
                <w:rFonts w:asciiTheme="majorBidi" w:eastAsia="SimSun" w:hAnsiTheme="majorBidi" w:cstheme="majorBidi"/>
                <w:sz w:val="24"/>
                <w:szCs w:val="24"/>
              </w:rPr>
              <w:t>Introduction of</w:t>
            </w:r>
            <w:r w:rsidRPr="00B256B0">
              <w:rPr>
                <w:rFonts w:asciiTheme="majorBidi" w:eastAsia="SimSun" w:hAnsiTheme="majorBidi" w:cstheme="majorBidi"/>
                <w:sz w:val="24"/>
                <w:szCs w:val="24"/>
              </w:rPr>
              <w:t xml:space="preserve"> International Political Economy</w:t>
            </w:r>
          </w:p>
        </w:tc>
      </w:tr>
      <w:tr w:rsidR="00105A2F" w:rsidTr="00686943">
        <w:trPr>
          <w:trHeight w:val="700"/>
        </w:trPr>
        <w:tc>
          <w:tcPr>
            <w:tcW w:w="2406" w:type="dxa"/>
            <w:vAlign w:val="center"/>
          </w:tcPr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课程性质</w:t>
            </w:r>
          </w:p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Theme="majorBidi" w:cstheme="majorBidi"/>
              </w:rPr>
              <w:t>(Course Type)</w:t>
            </w:r>
          </w:p>
        </w:tc>
        <w:tc>
          <w:tcPr>
            <w:tcW w:w="7518" w:type="dxa"/>
            <w:gridSpan w:val="7"/>
            <w:vAlign w:val="center"/>
          </w:tcPr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专业选修课</w:t>
            </w:r>
          </w:p>
        </w:tc>
      </w:tr>
      <w:tr w:rsidR="00105A2F" w:rsidTr="00686943">
        <w:tc>
          <w:tcPr>
            <w:tcW w:w="2406" w:type="dxa"/>
            <w:vAlign w:val="center"/>
          </w:tcPr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授课对象</w:t>
            </w:r>
          </w:p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（</w:t>
            </w:r>
            <w:r w:rsidRPr="00B256B0">
              <w:rPr>
                <w:rFonts w:asciiTheme="majorBidi" w:eastAsia="SimSun" w:hAnsiTheme="majorBidi" w:cstheme="majorBidi"/>
              </w:rPr>
              <w:t>Audience</w:t>
            </w:r>
            <w:r w:rsidRPr="00B256B0">
              <w:rPr>
                <w:rFonts w:asciiTheme="majorBidi" w:eastAsia="SimSun" w:hAnsi="SimSun" w:cstheme="majorBidi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本院本科生</w:t>
            </w:r>
          </w:p>
        </w:tc>
      </w:tr>
      <w:tr w:rsidR="00105A2F" w:rsidTr="00686943">
        <w:tc>
          <w:tcPr>
            <w:tcW w:w="2406" w:type="dxa"/>
            <w:vAlign w:val="center"/>
          </w:tcPr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授课语言</w:t>
            </w:r>
          </w:p>
          <w:p w:rsidR="00105A2F" w:rsidRPr="00B256B0" w:rsidRDefault="00105A2F" w:rsidP="00846DDF">
            <w:pPr>
              <w:jc w:val="left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Theme="majorBidi" w:cstheme="majorBidi"/>
              </w:rPr>
              <w:t>(Language of Instruction)</w:t>
            </w:r>
          </w:p>
        </w:tc>
        <w:tc>
          <w:tcPr>
            <w:tcW w:w="7518" w:type="dxa"/>
            <w:gridSpan w:val="7"/>
            <w:vAlign w:val="center"/>
          </w:tcPr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中文</w:t>
            </w:r>
          </w:p>
        </w:tc>
      </w:tr>
      <w:tr w:rsidR="00105A2F" w:rsidTr="00686943">
        <w:tc>
          <w:tcPr>
            <w:tcW w:w="2406" w:type="dxa"/>
            <w:vAlign w:val="center"/>
          </w:tcPr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Theme="majorBidi" w:cstheme="majorBidi"/>
                <w:color w:val="FF0000"/>
              </w:rPr>
              <w:t>*</w:t>
            </w:r>
            <w:r w:rsidRPr="00B256B0">
              <w:rPr>
                <w:rFonts w:asciiTheme="majorBidi" w:eastAsia="SimSun" w:hAnsi="SimSun" w:cstheme="majorBidi"/>
              </w:rPr>
              <w:t>开课院系</w:t>
            </w:r>
          </w:p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（</w:t>
            </w:r>
            <w:r w:rsidRPr="00B256B0">
              <w:rPr>
                <w:rFonts w:asciiTheme="majorBidi" w:eastAsia="SimSun" w:hAnsiTheme="majorBidi" w:cstheme="majorBidi"/>
              </w:rPr>
              <w:t>School</w:t>
            </w:r>
            <w:r w:rsidRPr="00B256B0">
              <w:rPr>
                <w:rFonts w:asciiTheme="majorBidi" w:eastAsia="SimSun" w:hAnsi="SimSun" w:cstheme="majorBidi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国际与公共事务学院</w:t>
            </w:r>
          </w:p>
        </w:tc>
      </w:tr>
      <w:tr w:rsidR="00105A2F" w:rsidTr="00686943">
        <w:tc>
          <w:tcPr>
            <w:tcW w:w="2406" w:type="dxa"/>
            <w:vAlign w:val="center"/>
          </w:tcPr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先修课程</w:t>
            </w:r>
          </w:p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（</w:t>
            </w:r>
            <w:r w:rsidRPr="00B256B0">
              <w:rPr>
                <w:rFonts w:asciiTheme="majorBidi" w:eastAsia="SimSun" w:hAnsiTheme="majorBidi" w:cstheme="majorBidi"/>
              </w:rPr>
              <w:t>Prerequisite</w:t>
            </w:r>
            <w:r w:rsidRPr="00B256B0">
              <w:rPr>
                <w:rFonts w:asciiTheme="majorBidi" w:eastAsia="SimSun" w:hAnsi="SimSun" w:cstheme="majorBidi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  <w:lang w:eastAsia="zh-TW"/>
              </w:rPr>
            </w:pPr>
            <w:r w:rsidRPr="00B256B0">
              <w:rPr>
                <w:rFonts w:asciiTheme="majorBidi" w:eastAsia="SimSun" w:hAnsi="SimSun" w:cstheme="majorBidi"/>
                <w:lang w:eastAsia="zh-TW"/>
              </w:rPr>
              <w:t>无</w:t>
            </w:r>
          </w:p>
        </w:tc>
      </w:tr>
      <w:tr w:rsidR="00105A2F" w:rsidRPr="00B256B0" w:rsidTr="00686943">
        <w:trPr>
          <w:gridAfter w:val="1"/>
          <w:wAfter w:w="10" w:type="dxa"/>
        </w:trPr>
        <w:tc>
          <w:tcPr>
            <w:tcW w:w="2406" w:type="dxa"/>
            <w:vAlign w:val="center"/>
          </w:tcPr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授课教师</w:t>
            </w:r>
          </w:p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（</w:t>
            </w:r>
            <w:r w:rsidRPr="00B256B0">
              <w:rPr>
                <w:rFonts w:asciiTheme="majorBidi" w:eastAsia="SimSun" w:hAnsiTheme="majorBidi" w:cstheme="majorBidi"/>
              </w:rPr>
              <w:t>Instructor</w:t>
            </w:r>
            <w:r w:rsidRPr="00B256B0">
              <w:rPr>
                <w:rFonts w:asciiTheme="majorBidi" w:eastAsia="SimSun" w:hAnsi="SimSun" w:cstheme="majorBidi"/>
              </w:rPr>
              <w:t>）</w:t>
            </w:r>
          </w:p>
        </w:tc>
        <w:tc>
          <w:tcPr>
            <w:tcW w:w="2780" w:type="dxa"/>
            <w:gridSpan w:val="2"/>
            <w:vAlign w:val="center"/>
          </w:tcPr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黄宗昊</w:t>
            </w:r>
          </w:p>
        </w:tc>
        <w:tc>
          <w:tcPr>
            <w:tcW w:w="2095" w:type="dxa"/>
            <w:gridSpan w:val="2"/>
            <w:vAlign w:val="center"/>
          </w:tcPr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课程网址</w:t>
            </w:r>
          </w:p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Theme="majorBidi" w:cstheme="majorBidi"/>
              </w:rPr>
              <w:t>(Course Webpage)</w:t>
            </w:r>
          </w:p>
        </w:tc>
        <w:tc>
          <w:tcPr>
            <w:tcW w:w="2633" w:type="dxa"/>
            <w:gridSpan w:val="2"/>
            <w:vAlign w:val="center"/>
          </w:tcPr>
          <w:p w:rsidR="00105A2F" w:rsidRPr="00B256B0" w:rsidRDefault="00105A2F" w:rsidP="00846DDF">
            <w:pPr>
              <w:jc w:val="center"/>
              <w:rPr>
                <w:rFonts w:asciiTheme="majorBidi" w:eastAsia="SimSun" w:hAnsiTheme="majorBidi" w:cstheme="majorBidi"/>
                <w:color w:val="00B050"/>
              </w:rPr>
            </w:pPr>
          </w:p>
        </w:tc>
      </w:tr>
      <w:tr w:rsidR="00105A2F" w:rsidTr="00686943">
        <w:trPr>
          <w:trHeight w:val="1728"/>
        </w:trPr>
        <w:tc>
          <w:tcPr>
            <w:tcW w:w="2406" w:type="dxa"/>
            <w:vAlign w:val="center"/>
          </w:tcPr>
          <w:p w:rsidR="00105A2F" w:rsidRPr="00B256B0" w:rsidRDefault="00105A2F" w:rsidP="00227A34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Theme="majorBidi" w:cstheme="majorBidi"/>
                <w:color w:val="FF0000"/>
              </w:rPr>
              <w:t>*</w:t>
            </w:r>
            <w:r w:rsidRPr="00B256B0">
              <w:rPr>
                <w:rFonts w:asciiTheme="majorBidi" w:eastAsia="SimSun" w:hAnsi="SimSun" w:cstheme="majorBidi"/>
              </w:rPr>
              <w:t>课程简介</w:t>
            </w:r>
            <w:r w:rsidRPr="00B256B0">
              <w:rPr>
                <w:rFonts w:asciiTheme="majorBidi" w:eastAsia="SimSun" w:hAnsi="SimSun" w:cstheme="majorBidi"/>
                <w:w w:val="90"/>
              </w:rPr>
              <w:t>（</w:t>
            </w:r>
            <w:r w:rsidRPr="00B256B0">
              <w:rPr>
                <w:rFonts w:asciiTheme="majorBidi" w:eastAsia="SimSun" w:hAnsiTheme="majorBidi" w:cstheme="majorBidi"/>
                <w:w w:val="90"/>
              </w:rPr>
              <w:t>Description</w:t>
            </w:r>
            <w:r w:rsidRPr="00B256B0">
              <w:rPr>
                <w:rFonts w:asciiTheme="majorBidi" w:eastAsia="SimSun" w:hAnsi="SimSun" w:cstheme="majorBidi"/>
                <w:w w:val="90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05A2F" w:rsidRPr="00B256B0" w:rsidRDefault="00105A2F" w:rsidP="00846DDF">
            <w:pPr>
              <w:spacing w:line="360" w:lineRule="auto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  <w:sz w:val="24"/>
                <w:szCs w:val="24"/>
              </w:rPr>
              <w:t>本课程是国际政治经济学的导论课。本课程试图对该学科做一个概览性的介绍。国际政治经济学主要研究国际层面政治与经济的互动，它主要关注货币、商品、服务、</w:t>
            </w:r>
            <w:r w:rsidRPr="00B256B0">
              <w:rPr>
                <w:rFonts w:asciiTheme="majorBidi" w:eastAsia="SimSun" w:hAnsi="SimSun" w:cstheme="majorBidi"/>
                <w:bCs/>
                <w:sz w:val="24"/>
                <w:szCs w:val="24"/>
              </w:rPr>
              <w:t>投资</w:t>
            </w:r>
            <w:r w:rsidRPr="00B256B0">
              <w:rPr>
                <w:rFonts w:asciiTheme="majorBidi" w:eastAsia="SimSun" w:hAnsi="SimSun" w:cstheme="majorBidi"/>
                <w:sz w:val="24"/>
                <w:szCs w:val="24"/>
              </w:rPr>
              <w:t>以及污染、人员的跨国流动以及政府对此类问题的管理。该课程主要研究下面一些问题：国际贸易的政治经济、国际货币与金融的政治经济，国际投资的政治经济，国际发展的政治经济，全球化的政治经济，环境以及移民的政治经济。</w:t>
            </w:r>
          </w:p>
        </w:tc>
      </w:tr>
      <w:tr w:rsidR="00105A2F" w:rsidTr="00AE6C69">
        <w:trPr>
          <w:trHeight w:val="1633"/>
        </w:trPr>
        <w:tc>
          <w:tcPr>
            <w:tcW w:w="2406" w:type="dxa"/>
            <w:tcBorders>
              <w:bottom w:val="single" w:sz="4" w:space="0" w:color="auto"/>
            </w:tcBorders>
            <w:vAlign w:val="center"/>
          </w:tcPr>
          <w:p w:rsidR="00105A2F" w:rsidRPr="00B256B0" w:rsidRDefault="00105A2F" w:rsidP="00FC687D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Theme="majorBidi" w:cstheme="majorBidi"/>
                <w:color w:val="FF0000"/>
              </w:rPr>
              <w:t>*</w:t>
            </w:r>
            <w:r w:rsidRPr="00B256B0">
              <w:rPr>
                <w:rFonts w:asciiTheme="majorBidi" w:eastAsia="SimSun" w:hAnsi="SimSun" w:cstheme="majorBidi"/>
                <w:color w:val="FF0000"/>
              </w:rPr>
              <w:t>英文</w:t>
            </w:r>
            <w:r w:rsidRPr="00B256B0">
              <w:rPr>
                <w:rFonts w:asciiTheme="majorBidi" w:eastAsia="SimSun" w:hAnsi="SimSun" w:cstheme="majorBidi"/>
              </w:rPr>
              <w:t>课程简介</w:t>
            </w:r>
            <w:r w:rsidRPr="00B256B0">
              <w:rPr>
                <w:rFonts w:asciiTheme="majorBidi" w:eastAsia="SimSun" w:hAnsi="SimSun" w:cstheme="majorBidi"/>
                <w:w w:val="90"/>
              </w:rPr>
              <w:t>（</w:t>
            </w:r>
            <w:r w:rsidRPr="00B256B0">
              <w:rPr>
                <w:rFonts w:asciiTheme="majorBidi" w:eastAsia="SimSun" w:hAnsiTheme="majorBidi" w:cstheme="majorBidi"/>
                <w:w w:val="90"/>
              </w:rPr>
              <w:t>Description</w:t>
            </w:r>
            <w:r w:rsidRPr="00B256B0">
              <w:rPr>
                <w:rFonts w:asciiTheme="majorBidi" w:eastAsia="SimSun" w:hAnsi="SimSun" w:cstheme="majorBidi"/>
                <w:w w:val="90"/>
              </w:rPr>
              <w:t>）</w:t>
            </w:r>
          </w:p>
        </w:tc>
        <w:tc>
          <w:tcPr>
            <w:tcW w:w="7518" w:type="dxa"/>
            <w:gridSpan w:val="7"/>
            <w:tcBorders>
              <w:bottom w:val="single" w:sz="4" w:space="0" w:color="auto"/>
            </w:tcBorders>
            <w:vAlign w:val="center"/>
          </w:tcPr>
          <w:p w:rsidR="00105A2F" w:rsidRPr="00B256B0" w:rsidRDefault="00105A2F" w:rsidP="00105A2F">
            <w:pPr>
              <w:spacing w:line="360" w:lineRule="auto"/>
              <w:rPr>
                <w:rFonts w:asciiTheme="majorBidi" w:eastAsia="SimSun" w:hAnsiTheme="majorBidi" w:cstheme="majorBidi"/>
              </w:rPr>
            </w:pPr>
            <w:bookmarkStart w:id="0" w:name="_GoBack"/>
            <w:bookmarkEnd w:id="0"/>
            <w:r w:rsidRPr="00B256B0">
              <w:rPr>
                <w:rFonts w:asciiTheme="majorBidi" w:eastAsia="SimSun" w:hAnsiTheme="majorBidi" w:cstheme="majorBidi"/>
                <w:sz w:val="24"/>
                <w:szCs w:val="24"/>
              </w:rPr>
              <w:t xml:space="preserve">This course provides an overview of the field of international political economy. IPE mainly focuses on the interaction of politics and economy in international level, </w:t>
            </w:r>
            <w:r w:rsidRPr="00B256B0">
              <w:rPr>
                <w:rFonts w:asciiTheme="majorBidi" w:eastAsia="SimSun" w:hAnsiTheme="majorBidi" w:cstheme="majorBidi"/>
                <w:sz w:val="24"/>
                <w:szCs w:val="24"/>
                <w:lang w:eastAsia="zh-TW"/>
              </w:rPr>
              <w:t>and</w:t>
            </w:r>
            <w:r w:rsidRPr="00B256B0">
              <w:rPr>
                <w:rFonts w:asciiTheme="majorBidi" w:eastAsia="SimSun" w:hAnsiTheme="majorBidi" w:cstheme="majorBidi"/>
                <w:sz w:val="24"/>
                <w:szCs w:val="24"/>
              </w:rPr>
              <w:t xml:space="preserve"> concentrate</w:t>
            </w:r>
            <w:r w:rsidRPr="00B256B0">
              <w:rPr>
                <w:rFonts w:asciiTheme="majorBidi" w:eastAsia="SimSun" w:hAnsiTheme="majorBidi" w:cstheme="majorBidi"/>
                <w:sz w:val="24"/>
                <w:szCs w:val="24"/>
                <w:lang w:eastAsia="zh-TW"/>
              </w:rPr>
              <w:t>s</w:t>
            </w:r>
            <w:r w:rsidRPr="00B256B0">
              <w:rPr>
                <w:rFonts w:asciiTheme="majorBidi" w:eastAsia="SimSun" w:hAnsiTheme="majorBidi" w:cstheme="majorBidi"/>
                <w:sz w:val="24"/>
                <w:szCs w:val="24"/>
              </w:rPr>
              <w:t xml:space="preserve"> in things that move across borders and policies of</w:t>
            </w:r>
            <w:r w:rsidRPr="00B256B0">
              <w:rPr>
                <w:rFonts w:asciiTheme="majorBidi" w:eastAsia="SimSun" w:hAnsiTheme="majorBidi" w:cstheme="majorBidi"/>
                <w:sz w:val="24"/>
                <w:szCs w:val="24"/>
                <w:lang w:eastAsia="zh-TW"/>
              </w:rPr>
              <w:t xml:space="preserve"> </w:t>
            </w:r>
            <w:r w:rsidRPr="00B256B0">
              <w:rPr>
                <w:rFonts w:asciiTheme="majorBidi" w:eastAsia="SimSun" w:hAnsiTheme="majorBidi" w:cstheme="majorBidi"/>
                <w:sz w:val="24"/>
                <w:szCs w:val="24"/>
              </w:rPr>
              <w:t>the government to regulate them</w:t>
            </w:r>
            <w:r w:rsidRPr="00B256B0">
              <w:rPr>
                <w:rFonts w:asciiTheme="majorBidi" w:eastAsia="SimSun" w:hAnsiTheme="majorBidi" w:cstheme="majorBidi"/>
                <w:sz w:val="24"/>
                <w:szCs w:val="24"/>
                <w:lang w:eastAsia="zh-TW"/>
              </w:rPr>
              <w:t>. These things may contain</w:t>
            </w:r>
            <w:r w:rsidRPr="00B256B0">
              <w:rPr>
                <w:rFonts w:asciiTheme="majorBidi" w:eastAsia="SimSun" w:hAnsiTheme="majorBidi" w:cstheme="majorBidi"/>
                <w:sz w:val="24"/>
                <w:szCs w:val="24"/>
              </w:rPr>
              <w:t xml:space="preserve"> money, goods and services, investments, and (in more inclusive definitions) pollutants and people. This class thus focuses on these key issues in international political economy: international trade, money and finance, foreign investment, development, the effects of globalization, the </w:t>
            </w:r>
            <w:r w:rsidRPr="00B256B0">
              <w:rPr>
                <w:rFonts w:asciiTheme="majorBidi" w:eastAsia="SimSun" w:hAnsiTheme="majorBidi" w:cstheme="majorBidi"/>
                <w:sz w:val="24"/>
                <w:szCs w:val="24"/>
              </w:rPr>
              <w:lastRenderedPageBreak/>
              <w:t>environment, and migration.</w:t>
            </w:r>
          </w:p>
        </w:tc>
      </w:tr>
      <w:tr w:rsidR="00105A2F" w:rsidTr="00686943">
        <w:trPr>
          <w:trHeight w:val="557"/>
        </w:trPr>
        <w:tc>
          <w:tcPr>
            <w:tcW w:w="9924" w:type="dxa"/>
            <w:gridSpan w:val="8"/>
            <w:shd w:val="clear" w:color="auto" w:fill="D9D9D9" w:themeFill="background1" w:themeFillShade="D9"/>
            <w:vAlign w:val="center"/>
          </w:tcPr>
          <w:p w:rsidR="00105A2F" w:rsidRPr="00B256B0" w:rsidRDefault="00105A2F" w:rsidP="00135619">
            <w:pPr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lastRenderedPageBreak/>
              <w:t>课程教学大纲（</w:t>
            </w:r>
            <w:r w:rsidRPr="00B256B0">
              <w:rPr>
                <w:rFonts w:asciiTheme="majorBidi" w:eastAsia="SimSun" w:hAnsiTheme="majorBidi" w:cstheme="majorBidi"/>
              </w:rPr>
              <w:t>Course Syllabus</w:t>
            </w:r>
            <w:r w:rsidRPr="00B256B0">
              <w:rPr>
                <w:rFonts w:asciiTheme="majorBidi" w:eastAsia="SimSun" w:hAnsi="SimSun" w:cstheme="majorBidi"/>
              </w:rPr>
              <w:t>）</w:t>
            </w:r>
          </w:p>
        </w:tc>
      </w:tr>
      <w:tr w:rsidR="00105A2F" w:rsidTr="0027360E">
        <w:trPr>
          <w:trHeight w:val="1833"/>
        </w:trPr>
        <w:tc>
          <w:tcPr>
            <w:tcW w:w="2406" w:type="dxa"/>
            <w:vAlign w:val="center"/>
          </w:tcPr>
          <w:p w:rsidR="00105A2F" w:rsidRPr="00B256B0" w:rsidRDefault="00105A2F" w:rsidP="007C626D">
            <w:pPr>
              <w:jc w:val="left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Theme="majorBidi" w:cstheme="majorBidi"/>
                <w:color w:val="C00000"/>
              </w:rPr>
              <w:t>*</w:t>
            </w:r>
            <w:r w:rsidRPr="00B256B0">
              <w:rPr>
                <w:rFonts w:asciiTheme="majorBidi" w:eastAsia="SimSun" w:hAnsi="SimSun" w:cstheme="majorBidi"/>
              </w:rPr>
              <w:t>学习目标</w:t>
            </w:r>
            <w:r w:rsidRPr="00B256B0">
              <w:rPr>
                <w:rFonts w:asciiTheme="majorBidi" w:eastAsia="SimSun" w:hAnsiTheme="majorBidi" w:cstheme="majorBidi"/>
              </w:rPr>
              <w:t>(Learning Outcomes)</w:t>
            </w:r>
          </w:p>
        </w:tc>
        <w:tc>
          <w:tcPr>
            <w:tcW w:w="7518" w:type="dxa"/>
            <w:gridSpan w:val="7"/>
            <w:vAlign w:val="center"/>
          </w:tcPr>
          <w:p w:rsidR="00105A2F" w:rsidRPr="00B256B0" w:rsidRDefault="00105A2F" w:rsidP="00105A2F">
            <w:pPr>
              <w:numPr>
                <w:ilvl w:val="0"/>
                <w:numId w:val="3"/>
              </w:numPr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增加学生对于国际经济政治学相关主题的知识。</w:t>
            </w:r>
          </w:p>
          <w:p w:rsidR="00105A2F" w:rsidRPr="00B256B0" w:rsidRDefault="00105A2F" w:rsidP="00105A2F">
            <w:pPr>
              <w:numPr>
                <w:ilvl w:val="0"/>
                <w:numId w:val="3"/>
              </w:numPr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利用课堂报告，训练学生活用所学、分析时事的能力。</w:t>
            </w:r>
          </w:p>
          <w:p w:rsidR="00105A2F" w:rsidRPr="00B256B0" w:rsidRDefault="00105A2F" w:rsidP="00105A2F">
            <w:pPr>
              <w:numPr>
                <w:ilvl w:val="0"/>
                <w:numId w:val="3"/>
              </w:numPr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藉由知识习得与报告实践，提升学生作为现代公共管理人才的素养。</w:t>
            </w:r>
          </w:p>
        </w:tc>
      </w:tr>
      <w:tr w:rsidR="00105A2F" w:rsidTr="00686943">
        <w:tc>
          <w:tcPr>
            <w:tcW w:w="2406" w:type="dxa"/>
            <w:vAlign w:val="center"/>
          </w:tcPr>
          <w:p w:rsidR="00105A2F" w:rsidRPr="00B256B0" w:rsidRDefault="00105A2F" w:rsidP="00135619">
            <w:pPr>
              <w:spacing w:line="460" w:lineRule="exact"/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Theme="majorBidi" w:cstheme="majorBidi"/>
                <w:color w:val="C00000"/>
              </w:rPr>
              <w:t>*</w:t>
            </w:r>
            <w:r w:rsidRPr="00B256B0">
              <w:rPr>
                <w:rFonts w:asciiTheme="majorBidi" w:eastAsia="SimSun" w:hAnsi="SimSun" w:cstheme="majorBidi"/>
              </w:rPr>
              <w:t>教学内容、进度安排及要求</w:t>
            </w:r>
            <w:r w:rsidRPr="00B256B0">
              <w:rPr>
                <w:rFonts w:asciiTheme="majorBidi" w:eastAsia="SimSun" w:hAnsiTheme="majorBidi" w:cstheme="majorBidi"/>
              </w:rPr>
              <w:t>(Class Schedule &amp; Requirements)</w:t>
            </w:r>
          </w:p>
        </w:tc>
        <w:tc>
          <w:tcPr>
            <w:tcW w:w="7518" w:type="dxa"/>
            <w:gridSpan w:val="7"/>
            <w:vAlign w:val="center"/>
          </w:tcPr>
          <w:tbl>
            <w:tblPr>
              <w:tblStyle w:val="a5"/>
              <w:tblW w:w="7269" w:type="dxa"/>
              <w:tblBorders>
                <w:left w:val="none" w:sz="0" w:space="0" w:color="auto"/>
                <w:right w:val="none" w:sz="0" w:space="0" w:color="auto"/>
              </w:tblBorders>
              <w:tblLook w:val="04A0"/>
            </w:tblPr>
            <w:tblGrid>
              <w:gridCol w:w="1739"/>
              <w:gridCol w:w="559"/>
              <w:gridCol w:w="1327"/>
              <w:gridCol w:w="1348"/>
              <w:gridCol w:w="1140"/>
              <w:gridCol w:w="1156"/>
            </w:tblGrid>
            <w:tr w:rsidR="00105A2F" w:rsidRPr="00B256B0" w:rsidTr="00105A2F">
              <w:tc>
                <w:tcPr>
                  <w:tcW w:w="1739" w:type="dxa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教学内容</w:t>
                  </w:r>
                </w:p>
              </w:tc>
              <w:tc>
                <w:tcPr>
                  <w:tcW w:w="559" w:type="dxa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学时</w:t>
                  </w:r>
                </w:p>
              </w:tc>
              <w:tc>
                <w:tcPr>
                  <w:tcW w:w="1327" w:type="dxa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教学方式</w:t>
                  </w:r>
                </w:p>
              </w:tc>
              <w:tc>
                <w:tcPr>
                  <w:tcW w:w="1348" w:type="dxa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作业及要求</w:t>
                  </w:r>
                </w:p>
              </w:tc>
              <w:tc>
                <w:tcPr>
                  <w:tcW w:w="1140" w:type="dxa"/>
                </w:tcPr>
                <w:p w:rsidR="00105A2F" w:rsidRPr="00B256B0" w:rsidRDefault="00105A2F" w:rsidP="00846DDF">
                  <w:pPr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基本要求</w:t>
                  </w:r>
                </w:p>
              </w:tc>
              <w:tc>
                <w:tcPr>
                  <w:tcW w:w="1156" w:type="dxa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考查方式</w:t>
                  </w:r>
                </w:p>
              </w:tc>
            </w:tr>
            <w:tr w:rsidR="00105A2F" w:rsidRPr="00B256B0" w:rsidTr="00105A2F">
              <w:trPr>
                <w:trHeight w:val="520"/>
              </w:trPr>
              <w:tc>
                <w:tcPr>
                  <w:tcW w:w="1739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  <w:lang w:eastAsia="zh-TW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课程介绍</w:t>
                  </w:r>
                </w:p>
              </w:tc>
              <w:tc>
                <w:tcPr>
                  <w:tcW w:w="559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  <w:lang w:eastAsia="zh-TW"/>
                    </w:rPr>
                  </w:pPr>
                  <w:r w:rsidRPr="00B256B0">
                    <w:rPr>
                      <w:rFonts w:asciiTheme="majorBidi" w:eastAsia="SimSun" w:hAnsiTheme="majorBidi" w:cstheme="majorBidi"/>
                      <w:lang w:eastAsia="zh-TW"/>
                    </w:rPr>
                    <w:t>1</w:t>
                  </w:r>
                </w:p>
              </w:tc>
              <w:tc>
                <w:tcPr>
                  <w:tcW w:w="1327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讲授并讨论</w:t>
                  </w:r>
                </w:p>
              </w:tc>
              <w:tc>
                <w:tcPr>
                  <w:tcW w:w="1348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56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</w:tr>
            <w:tr w:rsidR="00105A2F" w:rsidRPr="00B256B0" w:rsidTr="00105A2F">
              <w:trPr>
                <w:trHeight w:val="555"/>
              </w:trPr>
              <w:tc>
                <w:tcPr>
                  <w:tcW w:w="1739" w:type="dxa"/>
                  <w:vAlign w:val="center"/>
                </w:tcPr>
                <w:p w:rsidR="00105A2F" w:rsidRPr="00B256B0" w:rsidRDefault="00105A2F" w:rsidP="00105A2F">
                  <w:pPr>
                    <w:spacing w:afterLines="50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何谓政治经济分析？</w:t>
                  </w:r>
                </w:p>
              </w:tc>
              <w:tc>
                <w:tcPr>
                  <w:tcW w:w="559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  <w:lang w:eastAsia="zh-TW"/>
                    </w:rPr>
                  </w:pPr>
                  <w:r w:rsidRPr="00B256B0">
                    <w:rPr>
                      <w:rFonts w:asciiTheme="majorBidi" w:eastAsia="SimSun" w:hAnsiTheme="majorBidi" w:cstheme="majorBidi"/>
                      <w:lang w:eastAsia="zh-TW"/>
                    </w:rPr>
                    <w:t>1</w:t>
                  </w:r>
                </w:p>
              </w:tc>
              <w:tc>
                <w:tcPr>
                  <w:tcW w:w="1327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讲授并讨论</w:t>
                  </w:r>
                </w:p>
              </w:tc>
              <w:tc>
                <w:tcPr>
                  <w:tcW w:w="1348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56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</w:tr>
            <w:tr w:rsidR="00105A2F" w:rsidRPr="00B256B0" w:rsidTr="00105A2F">
              <w:trPr>
                <w:trHeight w:val="561"/>
              </w:trPr>
              <w:tc>
                <w:tcPr>
                  <w:tcW w:w="1739" w:type="dxa"/>
                  <w:vAlign w:val="center"/>
                </w:tcPr>
                <w:p w:rsidR="00105A2F" w:rsidRPr="00B256B0" w:rsidRDefault="00105A2F" w:rsidP="00105A2F">
                  <w:pPr>
                    <w:spacing w:beforeLines="50" w:afterLines="50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国际政治经济的历史回顾</w:t>
                  </w:r>
                </w:p>
              </w:tc>
              <w:tc>
                <w:tcPr>
                  <w:tcW w:w="559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  <w:lang w:eastAsia="zh-TW"/>
                    </w:rPr>
                  </w:pPr>
                  <w:r w:rsidRPr="00B256B0">
                    <w:rPr>
                      <w:rFonts w:asciiTheme="majorBidi" w:eastAsia="SimSun" w:hAnsiTheme="majorBidi" w:cstheme="majorBidi"/>
                      <w:lang w:eastAsia="zh-TW"/>
                    </w:rPr>
                    <w:t>4</w:t>
                  </w:r>
                </w:p>
              </w:tc>
              <w:tc>
                <w:tcPr>
                  <w:tcW w:w="1327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讲授并讨论</w:t>
                  </w:r>
                </w:p>
              </w:tc>
              <w:tc>
                <w:tcPr>
                  <w:tcW w:w="1348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56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</w:tr>
            <w:tr w:rsidR="00105A2F" w:rsidRPr="00B256B0" w:rsidTr="00105A2F">
              <w:trPr>
                <w:trHeight w:val="554"/>
              </w:trPr>
              <w:tc>
                <w:tcPr>
                  <w:tcW w:w="1739" w:type="dxa"/>
                  <w:vAlign w:val="center"/>
                </w:tcPr>
                <w:p w:rsidR="00105A2F" w:rsidRPr="00B256B0" w:rsidRDefault="00105A2F" w:rsidP="00105A2F">
                  <w:pPr>
                    <w:spacing w:beforeLines="50" w:afterLines="50"/>
                    <w:rPr>
                      <w:rFonts w:asciiTheme="majorBidi" w:eastAsia="SimSun" w:hAnsiTheme="majorBidi" w:cstheme="majorBidi"/>
                      <w:lang w:eastAsia="zh-TW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贸易的理论与实际</w:t>
                  </w:r>
                </w:p>
              </w:tc>
              <w:tc>
                <w:tcPr>
                  <w:tcW w:w="559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  <w:lang w:eastAsia="zh-TW"/>
                    </w:rPr>
                  </w:pPr>
                  <w:r w:rsidRPr="00B256B0">
                    <w:rPr>
                      <w:rFonts w:asciiTheme="majorBidi" w:eastAsia="SimSun" w:hAnsiTheme="majorBidi" w:cstheme="majorBidi"/>
                      <w:lang w:eastAsia="zh-TW"/>
                    </w:rPr>
                    <w:t>4</w:t>
                  </w:r>
                </w:p>
              </w:tc>
              <w:tc>
                <w:tcPr>
                  <w:tcW w:w="1327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讲授并讨论</w:t>
                  </w:r>
                </w:p>
              </w:tc>
              <w:tc>
                <w:tcPr>
                  <w:tcW w:w="1348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56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</w:tr>
            <w:tr w:rsidR="00105A2F" w:rsidRPr="00B256B0" w:rsidTr="00105A2F">
              <w:trPr>
                <w:trHeight w:val="548"/>
              </w:trPr>
              <w:tc>
                <w:tcPr>
                  <w:tcW w:w="1739" w:type="dxa"/>
                  <w:vAlign w:val="center"/>
                </w:tcPr>
                <w:p w:rsidR="00105A2F" w:rsidRPr="00B256B0" w:rsidRDefault="00105A2F" w:rsidP="00105A2F">
                  <w:pPr>
                    <w:spacing w:beforeLines="50" w:afterLines="50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全球贸易体制</w:t>
                  </w:r>
                </w:p>
              </w:tc>
              <w:tc>
                <w:tcPr>
                  <w:tcW w:w="559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  <w:lang w:eastAsia="zh-TW"/>
                    </w:rPr>
                  </w:pPr>
                  <w:r w:rsidRPr="00B256B0">
                    <w:rPr>
                      <w:rFonts w:asciiTheme="majorBidi" w:eastAsia="SimSun" w:hAnsiTheme="majorBidi" w:cstheme="majorBidi"/>
                      <w:lang w:eastAsia="zh-TW"/>
                    </w:rPr>
                    <w:t>2</w:t>
                  </w:r>
                </w:p>
              </w:tc>
              <w:tc>
                <w:tcPr>
                  <w:tcW w:w="1327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讲授并讨论</w:t>
                  </w:r>
                </w:p>
              </w:tc>
              <w:tc>
                <w:tcPr>
                  <w:tcW w:w="1348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56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</w:tr>
            <w:tr w:rsidR="00105A2F" w:rsidRPr="00B256B0" w:rsidTr="00105A2F">
              <w:trPr>
                <w:trHeight w:val="570"/>
              </w:trPr>
              <w:tc>
                <w:tcPr>
                  <w:tcW w:w="1739" w:type="dxa"/>
                  <w:vAlign w:val="center"/>
                </w:tcPr>
                <w:p w:rsidR="00105A2F" w:rsidRPr="00B256B0" w:rsidRDefault="00105A2F" w:rsidP="00105A2F">
                  <w:pPr>
                    <w:spacing w:beforeLines="50" w:afterLines="50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货币与汇率</w:t>
                  </w:r>
                </w:p>
              </w:tc>
              <w:tc>
                <w:tcPr>
                  <w:tcW w:w="559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  <w:lang w:eastAsia="zh-TW"/>
                    </w:rPr>
                  </w:pPr>
                  <w:r w:rsidRPr="00B256B0">
                    <w:rPr>
                      <w:rFonts w:asciiTheme="majorBidi" w:eastAsia="SimSun" w:hAnsiTheme="majorBidi" w:cstheme="majorBidi"/>
                      <w:lang w:eastAsia="zh-TW"/>
                    </w:rPr>
                    <w:t>4</w:t>
                  </w:r>
                </w:p>
              </w:tc>
              <w:tc>
                <w:tcPr>
                  <w:tcW w:w="1327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讲授并讨论</w:t>
                  </w:r>
                </w:p>
              </w:tc>
              <w:tc>
                <w:tcPr>
                  <w:tcW w:w="1348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56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</w:tr>
            <w:tr w:rsidR="00105A2F" w:rsidRPr="00B256B0" w:rsidTr="00105A2F">
              <w:trPr>
                <w:trHeight w:val="550"/>
              </w:trPr>
              <w:tc>
                <w:tcPr>
                  <w:tcW w:w="1739" w:type="dxa"/>
                  <w:vAlign w:val="center"/>
                </w:tcPr>
                <w:p w:rsidR="00105A2F" w:rsidRPr="00B256B0" w:rsidRDefault="00105A2F" w:rsidP="00105A2F">
                  <w:pPr>
                    <w:spacing w:beforeLines="50" w:afterLines="50"/>
                    <w:rPr>
                      <w:rFonts w:asciiTheme="majorBidi" w:eastAsia="SimSun" w:hAnsiTheme="majorBidi" w:cstheme="majorBidi"/>
                      <w:lang w:eastAsia="zh-TW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资本流动与金融危机</w:t>
                  </w:r>
                </w:p>
              </w:tc>
              <w:tc>
                <w:tcPr>
                  <w:tcW w:w="559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  <w:lang w:eastAsia="zh-TW"/>
                    </w:rPr>
                  </w:pPr>
                  <w:r w:rsidRPr="00B256B0">
                    <w:rPr>
                      <w:rFonts w:asciiTheme="majorBidi" w:eastAsia="SimSun" w:hAnsiTheme="majorBidi" w:cstheme="majorBidi"/>
                      <w:lang w:eastAsia="zh-TW"/>
                    </w:rPr>
                    <w:t>2</w:t>
                  </w:r>
                </w:p>
              </w:tc>
              <w:tc>
                <w:tcPr>
                  <w:tcW w:w="1327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讲授并讨论</w:t>
                  </w:r>
                </w:p>
              </w:tc>
              <w:tc>
                <w:tcPr>
                  <w:tcW w:w="1348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56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</w:tr>
            <w:tr w:rsidR="00105A2F" w:rsidRPr="00B256B0" w:rsidTr="00105A2F">
              <w:trPr>
                <w:trHeight w:val="558"/>
              </w:trPr>
              <w:tc>
                <w:tcPr>
                  <w:tcW w:w="1739" w:type="dxa"/>
                  <w:vAlign w:val="center"/>
                </w:tcPr>
                <w:p w:rsidR="00105A2F" w:rsidRPr="00B256B0" w:rsidRDefault="00105A2F" w:rsidP="00105A2F">
                  <w:pPr>
                    <w:spacing w:beforeLines="50" w:afterLines="50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跨国公司与全球生产</w:t>
                  </w:r>
                </w:p>
              </w:tc>
              <w:tc>
                <w:tcPr>
                  <w:tcW w:w="559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  <w:lang w:eastAsia="zh-TW"/>
                    </w:rPr>
                  </w:pPr>
                  <w:r w:rsidRPr="00B256B0">
                    <w:rPr>
                      <w:rFonts w:asciiTheme="majorBidi" w:eastAsia="SimSun" w:hAnsiTheme="majorBidi" w:cstheme="majorBidi"/>
                      <w:lang w:eastAsia="zh-TW"/>
                    </w:rPr>
                    <w:t>4</w:t>
                  </w:r>
                </w:p>
              </w:tc>
              <w:tc>
                <w:tcPr>
                  <w:tcW w:w="1327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讲授并讨论</w:t>
                  </w:r>
                </w:p>
              </w:tc>
              <w:tc>
                <w:tcPr>
                  <w:tcW w:w="1348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56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</w:tr>
            <w:tr w:rsidR="00105A2F" w:rsidRPr="00B256B0" w:rsidTr="00105A2F">
              <w:trPr>
                <w:trHeight w:val="552"/>
              </w:trPr>
              <w:tc>
                <w:tcPr>
                  <w:tcW w:w="1739" w:type="dxa"/>
                  <w:vAlign w:val="center"/>
                </w:tcPr>
                <w:p w:rsidR="00105A2F" w:rsidRPr="00B256B0" w:rsidRDefault="00105A2F" w:rsidP="00105A2F">
                  <w:pPr>
                    <w:spacing w:beforeLines="50" w:afterLines="50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国家与全球化</w:t>
                  </w:r>
                </w:p>
              </w:tc>
              <w:tc>
                <w:tcPr>
                  <w:tcW w:w="559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  <w:lang w:eastAsia="zh-TW"/>
                    </w:rPr>
                  </w:pPr>
                  <w:r w:rsidRPr="00B256B0">
                    <w:rPr>
                      <w:rFonts w:asciiTheme="majorBidi" w:eastAsia="SimSun" w:hAnsiTheme="majorBidi" w:cstheme="majorBidi"/>
                      <w:lang w:eastAsia="zh-TW"/>
                    </w:rPr>
                    <w:t>4</w:t>
                  </w:r>
                </w:p>
              </w:tc>
              <w:tc>
                <w:tcPr>
                  <w:tcW w:w="1327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讲授并讨论</w:t>
                  </w:r>
                </w:p>
              </w:tc>
              <w:tc>
                <w:tcPr>
                  <w:tcW w:w="1348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56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</w:tr>
            <w:tr w:rsidR="00105A2F" w:rsidRPr="00B256B0" w:rsidTr="00105A2F">
              <w:trPr>
                <w:trHeight w:val="560"/>
              </w:trPr>
              <w:tc>
                <w:tcPr>
                  <w:tcW w:w="1739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国际政治经济学理论</w:t>
                  </w:r>
                </w:p>
              </w:tc>
              <w:tc>
                <w:tcPr>
                  <w:tcW w:w="559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  <w:lang w:eastAsia="zh-TW"/>
                    </w:rPr>
                  </w:pPr>
                  <w:r w:rsidRPr="00B256B0">
                    <w:rPr>
                      <w:rFonts w:asciiTheme="majorBidi" w:eastAsia="SimSun" w:hAnsiTheme="majorBidi" w:cstheme="majorBidi"/>
                      <w:lang w:eastAsia="zh-TW"/>
                    </w:rPr>
                    <w:t>4</w:t>
                  </w:r>
                </w:p>
              </w:tc>
              <w:tc>
                <w:tcPr>
                  <w:tcW w:w="1327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讲授并讨论</w:t>
                  </w:r>
                </w:p>
              </w:tc>
              <w:tc>
                <w:tcPr>
                  <w:tcW w:w="1348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56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</w:tr>
            <w:tr w:rsidR="00105A2F" w:rsidRPr="00B256B0" w:rsidTr="00105A2F">
              <w:trPr>
                <w:trHeight w:val="568"/>
              </w:trPr>
              <w:tc>
                <w:tcPr>
                  <w:tcW w:w="1739" w:type="dxa"/>
                  <w:vAlign w:val="center"/>
                </w:tcPr>
                <w:p w:rsidR="00105A2F" w:rsidRPr="00B256B0" w:rsidRDefault="00105A2F" w:rsidP="00105A2F">
                  <w:pPr>
                    <w:spacing w:beforeLines="50" w:afterLines="50"/>
                    <w:rPr>
                      <w:rFonts w:asciiTheme="majorBidi" w:eastAsia="SimSun" w:hAnsiTheme="majorBidi" w:cstheme="majorBidi"/>
                    </w:rPr>
                  </w:pPr>
                  <w:r w:rsidRPr="00B256B0">
                    <w:rPr>
                      <w:rFonts w:asciiTheme="majorBidi" w:eastAsia="SimSun" w:hAnsi="SimSun" w:cstheme="majorBidi"/>
                    </w:rPr>
                    <w:t>期末随堂考试</w:t>
                  </w:r>
                </w:p>
              </w:tc>
              <w:tc>
                <w:tcPr>
                  <w:tcW w:w="559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  <w:lang w:eastAsia="zh-TW"/>
                    </w:rPr>
                  </w:pPr>
                  <w:r w:rsidRPr="00B256B0">
                    <w:rPr>
                      <w:rFonts w:asciiTheme="majorBidi" w:eastAsia="SimSun" w:hAnsiTheme="majorBidi" w:cstheme="majorBidi"/>
                      <w:lang w:eastAsia="zh-TW"/>
                    </w:rPr>
                    <w:t>2</w:t>
                  </w:r>
                </w:p>
              </w:tc>
              <w:tc>
                <w:tcPr>
                  <w:tcW w:w="1327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348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  <w:tc>
                <w:tcPr>
                  <w:tcW w:w="1156" w:type="dxa"/>
                  <w:vAlign w:val="center"/>
                </w:tcPr>
                <w:p w:rsidR="00105A2F" w:rsidRPr="00B256B0" w:rsidRDefault="00105A2F" w:rsidP="00846DDF">
                  <w:pPr>
                    <w:jc w:val="center"/>
                    <w:rPr>
                      <w:rFonts w:asciiTheme="majorBidi" w:eastAsia="SimSun" w:hAnsiTheme="majorBidi" w:cstheme="majorBidi"/>
                    </w:rPr>
                  </w:pPr>
                </w:p>
              </w:tc>
            </w:tr>
          </w:tbl>
          <w:p w:rsidR="00105A2F" w:rsidRPr="00B256B0" w:rsidRDefault="00105A2F" w:rsidP="007C626D">
            <w:pPr>
              <w:rPr>
                <w:rFonts w:asciiTheme="majorBidi" w:eastAsia="SimSun" w:hAnsiTheme="majorBidi" w:cstheme="majorBidi"/>
              </w:rPr>
            </w:pPr>
          </w:p>
        </w:tc>
      </w:tr>
      <w:tr w:rsidR="00105A2F" w:rsidTr="00686943">
        <w:trPr>
          <w:trHeight w:val="882"/>
        </w:trPr>
        <w:tc>
          <w:tcPr>
            <w:tcW w:w="2406" w:type="dxa"/>
            <w:vAlign w:val="center"/>
          </w:tcPr>
          <w:p w:rsidR="00105A2F" w:rsidRPr="00B256B0" w:rsidRDefault="00105A2F" w:rsidP="00135619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Theme="majorBidi" w:cstheme="majorBidi"/>
                <w:color w:val="C00000"/>
              </w:rPr>
              <w:t>*</w:t>
            </w:r>
            <w:r w:rsidRPr="00B256B0">
              <w:rPr>
                <w:rFonts w:asciiTheme="majorBidi" w:eastAsia="SimSun" w:hAnsi="SimSun" w:cstheme="majorBidi"/>
              </w:rPr>
              <w:t>考核方式</w:t>
            </w:r>
            <w:r w:rsidRPr="00B256B0">
              <w:rPr>
                <w:rFonts w:asciiTheme="majorBidi" w:eastAsia="SimSun" w:hAnsiTheme="majorBidi" w:cstheme="majorBidi"/>
              </w:rPr>
              <w:t>(Grading)</w:t>
            </w:r>
          </w:p>
        </w:tc>
        <w:tc>
          <w:tcPr>
            <w:tcW w:w="7518" w:type="dxa"/>
            <w:gridSpan w:val="7"/>
            <w:vAlign w:val="center"/>
          </w:tcPr>
          <w:p w:rsidR="00105A2F" w:rsidRPr="00B256B0" w:rsidRDefault="00105A2F" w:rsidP="00B531BC">
            <w:pPr>
              <w:jc w:val="left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期末考（</w:t>
            </w:r>
            <w:r w:rsidRPr="00B256B0">
              <w:rPr>
                <w:rFonts w:asciiTheme="majorBidi" w:eastAsia="SimSun" w:hAnsiTheme="majorBidi" w:cstheme="majorBidi"/>
              </w:rPr>
              <w:t>50</w:t>
            </w:r>
            <w:r w:rsidRPr="00B256B0">
              <w:rPr>
                <w:rFonts w:asciiTheme="majorBidi" w:eastAsia="SimSun" w:hAnsi="SimSun" w:cstheme="majorBidi"/>
              </w:rPr>
              <w:t>％）、课堂报告（</w:t>
            </w:r>
            <w:r w:rsidRPr="00B256B0">
              <w:rPr>
                <w:rFonts w:asciiTheme="majorBidi" w:eastAsia="SimSun" w:hAnsiTheme="majorBidi" w:cstheme="majorBidi"/>
              </w:rPr>
              <w:t>20%</w:t>
            </w:r>
            <w:r w:rsidRPr="00B256B0">
              <w:rPr>
                <w:rFonts w:asciiTheme="majorBidi" w:eastAsia="SimSun" w:hAnsi="SimSun" w:cstheme="majorBidi"/>
              </w:rPr>
              <w:t>）、平时成绩（</w:t>
            </w:r>
            <w:r w:rsidRPr="00B256B0">
              <w:rPr>
                <w:rFonts w:asciiTheme="majorBidi" w:eastAsia="SimSun" w:hAnsiTheme="majorBidi" w:cstheme="majorBidi"/>
              </w:rPr>
              <w:t>30%</w:t>
            </w:r>
            <w:r w:rsidRPr="00B256B0">
              <w:rPr>
                <w:rFonts w:asciiTheme="majorBidi" w:eastAsia="SimSun" w:hAnsi="SimSun" w:cstheme="majorBidi"/>
              </w:rPr>
              <w:t>）。</w:t>
            </w:r>
          </w:p>
        </w:tc>
      </w:tr>
      <w:tr w:rsidR="00105A2F" w:rsidTr="00686943">
        <w:trPr>
          <w:trHeight w:val="826"/>
        </w:trPr>
        <w:tc>
          <w:tcPr>
            <w:tcW w:w="2406" w:type="dxa"/>
            <w:vAlign w:val="center"/>
          </w:tcPr>
          <w:p w:rsidR="00105A2F" w:rsidRPr="00B256B0" w:rsidRDefault="00105A2F" w:rsidP="00135619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Theme="majorBidi" w:cstheme="majorBidi"/>
                <w:color w:val="C00000"/>
              </w:rPr>
              <w:lastRenderedPageBreak/>
              <w:t>*</w:t>
            </w:r>
            <w:r w:rsidRPr="00B256B0">
              <w:rPr>
                <w:rFonts w:asciiTheme="majorBidi" w:eastAsia="SimSun" w:hAnsi="SimSun" w:cstheme="majorBidi"/>
              </w:rPr>
              <w:t>教材或参考资料</w:t>
            </w:r>
            <w:r w:rsidRPr="00B256B0">
              <w:rPr>
                <w:rFonts w:asciiTheme="majorBidi" w:eastAsia="SimSun" w:hAnsiTheme="majorBidi" w:cstheme="majorBidi"/>
              </w:rPr>
              <w:t>(Textbooks &amp; Other Materials)</w:t>
            </w:r>
          </w:p>
        </w:tc>
        <w:tc>
          <w:tcPr>
            <w:tcW w:w="7518" w:type="dxa"/>
            <w:gridSpan w:val="7"/>
            <w:vAlign w:val="center"/>
          </w:tcPr>
          <w:p w:rsidR="00105A2F" w:rsidRPr="00B256B0" w:rsidRDefault="00105A2F" w:rsidP="00105A2F">
            <w:pPr>
              <w:ind w:left="420" w:hangingChars="200" w:hanging="420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罗伯特</w:t>
            </w:r>
            <w:r w:rsidRPr="00B256B0">
              <w:rPr>
                <w:rFonts w:asciiTheme="majorBidi" w:eastAsia="SimSun" w:hAnsiTheme="majorBidi" w:cstheme="majorBidi"/>
              </w:rPr>
              <w:t>•</w:t>
            </w:r>
            <w:r w:rsidRPr="00B256B0">
              <w:rPr>
                <w:rFonts w:asciiTheme="majorBidi" w:eastAsia="SimSun" w:hAnsi="SimSun" w:cstheme="majorBidi"/>
              </w:rPr>
              <w:t>吉尔平（</w:t>
            </w:r>
            <w:r w:rsidRPr="00B256B0">
              <w:rPr>
                <w:rFonts w:asciiTheme="majorBidi" w:eastAsia="SimSun" w:hAnsiTheme="majorBidi" w:cstheme="majorBidi"/>
              </w:rPr>
              <w:t>Robert Gilpin</w:t>
            </w:r>
            <w:r w:rsidRPr="00B256B0">
              <w:rPr>
                <w:rFonts w:asciiTheme="majorBidi" w:eastAsia="SimSun" w:hAnsi="SimSun" w:cstheme="majorBidi"/>
              </w:rPr>
              <w:t>）着，</w:t>
            </w:r>
            <w:r w:rsidRPr="00B256B0">
              <w:rPr>
                <w:rFonts w:asciiTheme="majorBidi" w:eastAsia="SimSun" w:hAnsiTheme="majorBidi" w:cstheme="majorBidi"/>
              </w:rPr>
              <w:t xml:space="preserve"> </w:t>
            </w:r>
            <w:r w:rsidRPr="00B256B0">
              <w:rPr>
                <w:rFonts w:asciiTheme="majorBidi" w:eastAsia="SimSun" w:hAnsi="SimSun" w:cstheme="majorBidi"/>
              </w:rPr>
              <w:t>杨宇光、杨炯译，</w:t>
            </w:r>
            <w:r w:rsidRPr="00B256B0">
              <w:rPr>
                <w:rFonts w:asciiTheme="majorBidi" w:eastAsia="SimSun" w:hAnsiTheme="majorBidi" w:cstheme="majorBidi"/>
              </w:rPr>
              <w:t>2006[2001]</w:t>
            </w:r>
            <w:r w:rsidRPr="00B256B0">
              <w:rPr>
                <w:rFonts w:asciiTheme="majorBidi" w:eastAsia="SimSun" w:hAnsi="SimSun" w:cstheme="majorBidi"/>
              </w:rPr>
              <w:t>，《全球政治经济学</w:t>
            </w:r>
            <w:r w:rsidRPr="00B256B0">
              <w:rPr>
                <w:rFonts w:asciiTheme="majorBidi" w:eastAsia="SimSun" w:hAnsiTheme="majorBidi" w:cstheme="majorBidi"/>
              </w:rPr>
              <w:t>:</w:t>
            </w:r>
            <w:r w:rsidRPr="00B256B0">
              <w:rPr>
                <w:rFonts w:asciiTheme="majorBidi" w:eastAsia="SimSun" w:hAnsi="SimSun" w:cstheme="majorBidi"/>
              </w:rPr>
              <w:t>解读国际经济秩序》（</w:t>
            </w:r>
            <w:r w:rsidRPr="00B256B0">
              <w:rPr>
                <w:rFonts w:asciiTheme="majorBidi" w:eastAsia="SimSun" w:hAnsiTheme="majorBidi" w:cstheme="majorBidi"/>
                <w:i/>
              </w:rPr>
              <w:t>Global Political Economy: Understanding the International Economic Order</w:t>
            </w:r>
            <w:r w:rsidRPr="00B256B0">
              <w:rPr>
                <w:rFonts w:asciiTheme="majorBidi" w:eastAsia="SimSun" w:hAnsi="SimSun" w:cstheme="majorBidi"/>
              </w:rPr>
              <w:t>），上海：上海人民出版社。（</w:t>
            </w:r>
            <w:r w:rsidRPr="00B256B0">
              <w:rPr>
                <w:rFonts w:asciiTheme="majorBidi" w:eastAsia="SimSun" w:hAnsiTheme="majorBidi" w:cstheme="majorBidi"/>
              </w:rPr>
              <w:t>Gilpin 2001</w:t>
            </w:r>
            <w:r w:rsidRPr="00B256B0">
              <w:rPr>
                <w:rFonts w:asciiTheme="majorBidi" w:eastAsia="SimSun" w:hAnsi="SimSun" w:cstheme="majorBidi"/>
              </w:rPr>
              <w:t>）</w:t>
            </w:r>
          </w:p>
          <w:p w:rsidR="00105A2F" w:rsidRPr="00B256B0" w:rsidRDefault="00105A2F" w:rsidP="00105A2F">
            <w:pPr>
              <w:ind w:left="420" w:hangingChars="200" w:hanging="420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罗伯特</w:t>
            </w:r>
            <w:r w:rsidRPr="00B256B0">
              <w:rPr>
                <w:rFonts w:asciiTheme="majorBidi" w:eastAsia="SimSun" w:hAnsiTheme="majorBidi" w:cstheme="majorBidi"/>
              </w:rPr>
              <w:t>•</w:t>
            </w:r>
            <w:r w:rsidRPr="00B256B0">
              <w:rPr>
                <w:rFonts w:asciiTheme="majorBidi" w:eastAsia="SimSun" w:hAnsi="SimSun" w:cstheme="majorBidi"/>
              </w:rPr>
              <w:t>吉尔平（</w:t>
            </w:r>
            <w:r w:rsidRPr="00B256B0">
              <w:rPr>
                <w:rFonts w:asciiTheme="majorBidi" w:eastAsia="SimSun" w:hAnsiTheme="majorBidi" w:cstheme="majorBidi"/>
              </w:rPr>
              <w:t>Robert Gilpin</w:t>
            </w:r>
            <w:r w:rsidRPr="00B256B0">
              <w:rPr>
                <w:rFonts w:asciiTheme="majorBidi" w:eastAsia="SimSun" w:hAnsi="SimSun" w:cstheme="majorBidi"/>
              </w:rPr>
              <w:t>）着，杨宇光等译，</w:t>
            </w:r>
            <w:r w:rsidRPr="00B256B0">
              <w:rPr>
                <w:rFonts w:asciiTheme="majorBidi" w:eastAsia="SimSun" w:hAnsiTheme="majorBidi" w:cstheme="majorBidi"/>
              </w:rPr>
              <w:t>2011[1987]</w:t>
            </w:r>
            <w:r w:rsidRPr="00B256B0">
              <w:rPr>
                <w:rFonts w:asciiTheme="majorBidi" w:eastAsia="SimSun" w:hAnsi="SimSun" w:cstheme="majorBidi"/>
              </w:rPr>
              <w:t>，《国际关系政治经济学》（</w:t>
            </w:r>
            <w:r w:rsidRPr="00B256B0">
              <w:rPr>
                <w:rFonts w:asciiTheme="majorBidi" w:eastAsia="SimSun" w:hAnsiTheme="majorBidi" w:cstheme="majorBidi"/>
                <w:i/>
              </w:rPr>
              <w:t>The Political Economy of International Relations</w:t>
            </w:r>
            <w:r w:rsidRPr="00B256B0">
              <w:rPr>
                <w:rFonts w:asciiTheme="majorBidi" w:eastAsia="SimSun" w:hAnsi="SimSun" w:cstheme="majorBidi"/>
              </w:rPr>
              <w:t>），上海：上海人民出版社。（</w:t>
            </w:r>
            <w:r w:rsidRPr="00B256B0">
              <w:rPr>
                <w:rFonts w:asciiTheme="majorBidi" w:eastAsia="SimSun" w:hAnsiTheme="majorBidi" w:cstheme="majorBidi"/>
              </w:rPr>
              <w:t>Gilpin 1987</w:t>
            </w:r>
            <w:r w:rsidRPr="00B256B0">
              <w:rPr>
                <w:rFonts w:asciiTheme="majorBidi" w:eastAsia="SimSun" w:hAnsi="SimSun" w:cstheme="majorBidi"/>
              </w:rPr>
              <w:t>）</w:t>
            </w:r>
          </w:p>
          <w:p w:rsidR="00105A2F" w:rsidRPr="00B256B0" w:rsidRDefault="00105A2F" w:rsidP="00105A2F">
            <w:pPr>
              <w:ind w:left="420" w:hangingChars="200" w:hanging="420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王正毅，</w:t>
            </w:r>
            <w:r w:rsidRPr="00B256B0">
              <w:rPr>
                <w:rFonts w:asciiTheme="majorBidi" w:eastAsia="SimSun" w:hAnsiTheme="majorBidi" w:cstheme="majorBidi"/>
              </w:rPr>
              <w:t>2010</w:t>
            </w:r>
            <w:r w:rsidRPr="00B256B0">
              <w:rPr>
                <w:rFonts w:asciiTheme="majorBidi" w:eastAsia="SimSun" w:hAnsi="SimSun" w:cstheme="majorBidi"/>
              </w:rPr>
              <w:t>，《国际政治经济学通论》，北京：北京大学出版社。</w:t>
            </w:r>
          </w:p>
          <w:p w:rsidR="00105A2F" w:rsidRPr="00B256B0" w:rsidRDefault="00105A2F" w:rsidP="00105A2F">
            <w:pPr>
              <w:ind w:left="420" w:hangingChars="200" w:hanging="420"/>
              <w:rPr>
                <w:rFonts w:asciiTheme="majorBidi" w:eastAsia="SimSun" w:hAnsiTheme="majorBidi" w:cstheme="majorBidi"/>
              </w:rPr>
            </w:pPr>
          </w:p>
          <w:p w:rsidR="00105A2F" w:rsidRPr="00B256B0" w:rsidRDefault="00105A2F" w:rsidP="00105A2F">
            <w:pPr>
              <w:ind w:left="420" w:hangingChars="200" w:hanging="420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张宇燕、李增刚，</w:t>
            </w:r>
            <w:r w:rsidRPr="00B256B0">
              <w:rPr>
                <w:rFonts w:asciiTheme="majorBidi" w:eastAsia="SimSun" w:hAnsiTheme="majorBidi" w:cstheme="majorBidi"/>
              </w:rPr>
              <w:t>2008</w:t>
            </w:r>
            <w:r w:rsidRPr="00B256B0">
              <w:rPr>
                <w:rFonts w:asciiTheme="majorBidi" w:eastAsia="SimSun" w:hAnsi="SimSun" w:cstheme="majorBidi"/>
              </w:rPr>
              <w:t>，《国际经济政治学》，上海：上海人民出版社。</w:t>
            </w:r>
          </w:p>
          <w:p w:rsidR="00105A2F" w:rsidRPr="00B256B0" w:rsidRDefault="00105A2F" w:rsidP="00105A2F">
            <w:pPr>
              <w:ind w:left="420" w:hangingChars="200" w:hanging="420"/>
              <w:rPr>
                <w:rFonts w:asciiTheme="majorBidi" w:eastAsia="SimSun" w:hAnsiTheme="majorBidi" w:cstheme="majorBidi"/>
                <w:lang w:eastAsia="zh-TW"/>
              </w:rPr>
            </w:pPr>
            <w:r w:rsidRPr="00B256B0">
              <w:rPr>
                <w:rFonts w:asciiTheme="majorBidi" w:eastAsia="SimSun" w:hAnsi="SimSun" w:cstheme="majorBidi"/>
              </w:rPr>
              <w:t>邝梅，</w:t>
            </w:r>
            <w:r w:rsidRPr="00B256B0">
              <w:rPr>
                <w:rFonts w:asciiTheme="majorBidi" w:eastAsia="SimSun" w:hAnsiTheme="majorBidi" w:cstheme="majorBidi"/>
              </w:rPr>
              <w:t>2011</w:t>
            </w:r>
            <w:r w:rsidRPr="00B256B0">
              <w:rPr>
                <w:rFonts w:asciiTheme="majorBidi" w:eastAsia="SimSun" w:hAnsi="SimSun" w:cstheme="majorBidi"/>
              </w:rPr>
              <w:t>，《国际政治经济学：国际经济关系的政治因素分析》，第</w:t>
            </w:r>
            <w:r w:rsidRPr="00B256B0">
              <w:rPr>
                <w:rFonts w:asciiTheme="majorBidi" w:eastAsia="SimSun" w:hAnsiTheme="majorBidi" w:cstheme="majorBidi"/>
              </w:rPr>
              <w:t>2</w:t>
            </w:r>
            <w:r w:rsidRPr="00B256B0">
              <w:rPr>
                <w:rFonts w:asciiTheme="majorBidi" w:eastAsia="SimSun" w:hAnsi="SimSun" w:cstheme="majorBidi"/>
              </w:rPr>
              <w:t>版，北京：中国社会科学出版社。</w:t>
            </w:r>
          </w:p>
        </w:tc>
      </w:tr>
      <w:tr w:rsidR="00105A2F" w:rsidTr="00686943">
        <w:trPr>
          <w:trHeight w:val="778"/>
        </w:trPr>
        <w:tc>
          <w:tcPr>
            <w:tcW w:w="2406" w:type="dxa"/>
            <w:vAlign w:val="center"/>
          </w:tcPr>
          <w:p w:rsidR="00105A2F" w:rsidRPr="00B256B0" w:rsidRDefault="00105A2F" w:rsidP="00135619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其它（</w:t>
            </w:r>
            <w:r w:rsidRPr="00B256B0">
              <w:rPr>
                <w:rFonts w:asciiTheme="majorBidi" w:eastAsia="SimSun" w:hAnsiTheme="majorBidi" w:cstheme="majorBidi"/>
              </w:rPr>
              <w:t>More</w:t>
            </w:r>
            <w:r w:rsidRPr="00B256B0">
              <w:rPr>
                <w:rFonts w:asciiTheme="majorBidi" w:eastAsia="SimSun" w:hAnsi="SimSun" w:cstheme="majorBidi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05A2F" w:rsidRPr="00B256B0" w:rsidRDefault="00105A2F" w:rsidP="007C626D">
            <w:pPr>
              <w:jc w:val="center"/>
              <w:rPr>
                <w:rFonts w:asciiTheme="majorBidi" w:eastAsia="SimSun" w:hAnsiTheme="majorBidi" w:cstheme="majorBidi"/>
                <w:color w:val="00B050"/>
              </w:rPr>
            </w:pPr>
            <w:r w:rsidRPr="00B256B0">
              <w:rPr>
                <w:rFonts w:asciiTheme="majorBidi" w:eastAsia="SimSun" w:hAnsi="SimSun" w:cstheme="majorBidi"/>
                <w:color w:val="00B050"/>
              </w:rPr>
              <w:t>请参照附录一填写一下教学贡献点</w:t>
            </w:r>
          </w:p>
        </w:tc>
      </w:tr>
      <w:tr w:rsidR="00105A2F" w:rsidTr="00686943">
        <w:trPr>
          <w:trHeight w:val="778"/>
        </w:trPr>
        <w:tc>
          <w:tcPr>
            <w:tcW w:w="2406" w:type="dxa"/>
            <w:vAlign w:val="center"/>
          </w:tcPr>
          <w:p w:rsidR="00105A2F" w:rsidRPr="00B256B0" w:rsidRDefault="00105A2F" w:rsidP="00135619">
            <w:pPr>
              <w:jc w:val="center"/>
              <w:rPr>
                <w:rFonts w:asciiTheme="majorBidi" w:eastAsia="SimSun" w:hAnsiTheme="majorBidi" w:cstheme="majorBidi"/>
              </w:rPr>
            </w:pPr>
            <w:r w:rsidRPr="00B256B0">
              <w:rPr>
                <w:rFonts w:asciiTheme="majorBidi" w:eastAsia="SimSun" w:hAnsi="SimSun" w:cstheme="majorBidi"/>
              </w:rPr>
              <w:t>备注（</w:t>
            </w:r>
            <w:r w:rsidRPr="00B256B0">
              <w:rPr>
                <w:rFonts w:asciiTheme="majorBidi" w:eastAsia="SimSun" w:hAnsiTheme="majorBidi" w:cstheme="majorBidi"/>
              </w:rPr>
              <w:t>Notes</w:t>
            </w:r>
            <w:r w:rsidRPr="00B256B0">
              <w:rPr>
                <w:rFonts w:asciiTheme="majorBidi" w:eastAsia="SimSun" w:hAnsi="SimSun" w:cstheme="majorBidi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05A2F" w:rsidRPr="00B256B0" w:rsidRDefault="00105A2F" w:rsidP="007C626D">
            <w:pPr>
              <w:jc w:val="center"/>
              <w:rPr>
                <w:rFonts w:asciiTheme="majorBidi" w:eastAsia="SimSun" w:hAnsiTheme="majorBidi" w:cstheme="majorBidi"/>
                <w:color w:val="00B050"/>
              </w:rPr>
            </w:pPr>
          </w:p>
        </w:tc>
      </w:tr>
    </w:tbl>
    <w:p w:rsidR="00565461" w:rsidRPr="001D0BF5" w:rsidRDefault="009A0D3D" w:rsidP="002959B2">
      <w:pPr>
        <w:spacing w:beforeLines="100"/>
        <w:jc w:val="left"/>
      </w:pPr>
      <w:r>
        <w:rPr>
          <w:rFonts w:hint="eastAsia"/>
        </w:rPr>
        <w:t>备注说明</w:t>
      </w:r>
      <w:r w:rsidR="00565461" w:rsidRPr="001D0BF5">
        <w:rPr>
          <w:rFonts w:hint="eastAsia"/>
        </w:rPr>
        <w:t>：</w:t>
      </w:r>
    </w:p>
    <w:p w:rsidR="00857453" w:rsidRDefault="00C040DE" w:rsidP="009A0D3D">
      <w:pPr>
        <w:spacing w:line="400" w:lineRule="exact"/>
        <w:ind w:firstLineChars="200" w:firstLine="420"/>
      </w:pPr>
      <w:r>
        <w:rPr>
          <w:rFonts w:hint="eastAsia"/>
        </w:rPr>
        <w:t>1</w:t>
      </w:r>
      <w:r w:rsidR="00565461" w:rsidRPr="001D0BF5">
        <w:rPr>
          <w:rFonts w:hint="eastAsia"/>
        </w:rPr>
        <w:t>．</w:t>
      </w:r>
      <w:r w:rsidR="00857453">
        <w:rPr>
          <w:rFonts w:hint="eastAsia"/>
        </w:rPr>
        <w:t>带</w:t>
      </w:r>
      <w:r w:rsidR="00857453">
        <w:rPr>
          <w:rFonts w:hint="eastAsia"/>
        </w:rPr>
        <w:t>*</w:t>
      </w:r>
      <w:r w:rsidR="00857453">
        <w:rPr>
          <w:rFonts w:hint="eastAsia"/>
        </w:rPr>
        <w:t>内容为必填项。</w:t>
      </w:r>
    </w:p>
    <w:p w:rsidR="006251F3" w:rsidRDefault="00C040DE" w:rsidP="006251F3">
      <w:pPr>
        <w:spacing w:line="400" w:lineRule="exact"/>
        <w:ind w:firstLineChars="200" w:firstLine="420"/>
      </w:pPr>
      <w:r>
        <w:rPr>
          <w:rFonts w:hint="eastAsia"/>
        </w:rPr>
        <w:t>2</w:t>
      </w:r>
      <w:r w:rsidR="00857453">
        <w:rPr>
          <w:rFonts w:hint="eastAsia"/>
        </w:rPr>
        <w:t>．</w:t>
      </w:r>
      <w:r w:rsidR="00565461" w:rsidRPr="001D0BF5">
        <w:rPr>
          <w:rFonts w:hint="eastAsia"/>
        </w:rPr>
        <w:t>课程简介字数为</w:t>
      </w:r>
      <w:r w:rsidR="00565461" w:rsidRPr="001D0BF5">
        <w:rPr>
          <w:rFonts w:hint="eastAsia"/>
        </w:rPr>
        <w:t>300-500</w:t>
      </w:r>
      <w:r w:rsidR="006251F3">
        <w:rPr>
          <w:rFonts w:hint="eastAsia"/>
        </w:rPr>
        <w:t>字；课程大纲以表述清楚教学安排为宜，字数不限</w:t>
      </w:r>
    </w:p>
    <w:p w:rsidR="006251F3" w:rsidRDefault="006251F3" w:rsidP="006251F3">
      <w:pPr>
        <w:spacing w:line="400" w:lineRule="exact"/>
      </w:pPr>
    </w:p>
    <w:p w:rsidR="006251F3" w:rsidRPr="006251F3" w:rsidRDefault="006251F3" w:rsidP="006251F3">
      <w:pPr>
        <w:spacing w:line="400" w:lineRule="exact"/>
      </w:pPr>
      <w:r>
        <w:rPr>
          <w:rFonts w:hint="eastAsia"/>
        </w:rPr>
        <w:t>附录一</w:t>
      </w:r>
      <w:r>
        <w:rPr>
          <w:rFonts w:hint="eastAsia"/>
        </w:rPr>
        <w:t xml:space="preserve">: </w:t>
      </w:r>
      <w:r w:rsidRPr="003C27D3">
        <w:rPr>
          <w:rFonts w:ascii="SimSun" w:hAnsi="SimSun" w:hint="eastAsia"/>
          <w:b/>
          <w:szCs w:val="21"/>
        </w:rPr>
        <w:t>规范与要求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b/>
          <w:szCs w:val="21"/>
        </w:rPr>
      </w:pPr>
      <w:r w:rsidRPr="003C27D3">
        <w:rPr>
          <w:rFonts w:ascii="SimSun" w:hAnsi="SimSun" w:hint="eastAsia"/>
          <w:b/>
          <w:szCs w:val="21"/>
        </w:rPr>
        <w:t>A</w:t>
      </w:r>
      <w:r w:rsidRPr="003C27D3">
        <w:rPr>
          <w:rFonts w:ascii="SimSun" w:hAnsi="SimSun" w:hint="eastAsia"/>
          <w:b/>
          <w:szCs w:val="21"/>
        </w:rPr>
        <w:t>知识架构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A1</w:t>
      </w:r>
      <w:r w:rsidRPr="003C27D3">
        <w:rPr>
          <w:rFonts w:ascii="SimSun" w:hAnsi="SimSun" w:hint="eastAsia"/>
          <w:szCs w:val="21"/>
        </w:rPr>
        <w:t>至</w:t>
      </w:r>
      <w:r w:rsidRPr="003C27D3">
        <w:rPr>
          <w:rFonts w:ascii="SimSun" w:hAnsi="SimSun" w:hint="eastAsia"/>
          <w:szCs w:val="21"/>
        </w:rPr>
        <w:t>A4</w:t>
      </w:r>
      <w:r w:rsidRPr="003C27D3">
        <w:rPr>
          <w:rFonts w:ascii="SimSun" w:hAnsi="SimSun" w:hint="eastAsia"/>
          <w:szCs w:val="21"/>
        </w:rPr>
        <w:t>详见总则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 xml:space="preserve">A5.1 </w:t>
      </w:r>
      <w:r w:rsidRPr="003C27D3">
        <w:rPr>
          <w:rFonts w:ascii="SimSun" w:hAnsi="SimSun" w:hint="eastAsia"/>
          <w:szCs w:val="21"/>
        </w:rPr>
        <w:t>掌握本专业所需要的管理学学科的基本理论和基本知识；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A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3C27D3">
          <w:rPr>
            <w:rFonts w:ascii="SimSun" w:hAnsi="SimSun" w:hint="eastAsia"/>
            <w:szCs w:val="21"/>
          </w:rPr>
          <w:t>5.1.1</w:t>
        </w:r>
      </w:smartTag>
      <w:r w:rsidRPr="003C27D3">
        <w:rPr>
          <w:rFonts w:ascii="SimSun" w:hAnsi="SimSun" w:hint="eastAsia"/>
          <w:szCs w:val="21"/>
        </w:rPr>
        <w:t>管理学原理知识；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A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3C27D3">
          <w:rPr>
            <w:rFonts w:ascii="SimSun" w:hAnsi="SimSun" w:hint="eastAsia"/>
            <w:szCs w:val="21"/>
          </w:rPr>
          <w:t>5.1.2</w:t>
        </w:r>
      </w:smartTag>
      <w:r w:rsidRPr="003C27D3">
        <w:rPr>
          <w:rFonts w:ascii="SimSun" w:hAnsi="SimSun" w:hint="eastAsia"/>
          <w:szCs w:val="21"/>
        </w:rPr>
        <w:t>组织行为学知识；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A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3C27D3">
          <w:rPr>
            <w:rFonts w:ascii="SimSun" w:hAnsi="SimSun" w:hint="eastAsia"/>
            <w:szCs w:val="21"/>
          </w:rPr>
          <w:t>5.1.3</w:t>
        </w:r>
      </w:smartTag>
      <w:r w:rsidRPr="003C27D3">
        <w:rPr>
          <w:rFonts w:ascii="SimSun" w:hAnsi="SimSun" w:hint="eastAsia"/>
          <w:szCs w:val="21"/>
        </w:rPr>
        <w:t>战略管理与绩效管理知识；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A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3C27D3">
          <w:rPr>
            <w:rFonts w:ascii="SimSun" w:hAnsi="SimSun" w:hint="eastAsia"/>
            <w:szCs w:val="21"/>
          </w:rPr>
          <w:t>5.1.4</w:t>
        </w:r>
      </w:smartTag>
      <w:r w:rsidRPr="003C27D3">
        <w:rPr>
          <w:rFonts w:ascii="SimSun" w:hAnsi="SimSun" w:hint="eastAsia"/>
          <w:szCs w:val="21"/>
        </w:rPr>
        <w:t>财务管理知识。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 xml:space="preserve">A5.2 </w:t>
      </w:r>
      <w:r w:rsidRPr="003C27D3">
        <w:rPr>
          <w:rFonts w:ascii="SimSun" w:hAnsi="SimSun" w:hint="eastAsia"/>
          <w:szCs w:val="21"/>
        </w:rPr>
        <w:t>掌握本专业所需要的政治学学科的基本理论和基本知识；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A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3C27D3">
          <w:rPr>
            <w:rFonts w:ascii="SimSun" w:hAnsi="SimSun" w:hint="eastAsia"/>
            <w:szCs w:val="21"/>
          </w:rPr>
          <w:t>5.2.1</w:t>
        </w:r>
      </w:smartTag>
      <w:r w:rsidRPr="003C27D3">
        <w:rPr>
          <w:rFonts w:ascii="SimSun" w:hAnsi="SimSun" w:hint="eastAsia"/>
          <w:szCs w:val="21"/>
        </w:rPr>
        <w:t>政治学原理知识；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A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3C27D3">
          <w:rPr>
            <w:rFonts w:ascii="SimSun" w:hAnsi="SimSun" w:hint="eastAsia"/>
            <w:szCs w:val="21"/>
          </w:rPr>
          <w:t>5.2.2</w:t>
        </w:r>
      </w:smartTag>
      <w:r w:rsidRPr="003C27D3">
        <w:rPr>
          <w:rFonts w:ascii="SimSun" w:hAnsi="SimSun" w:hint="eastAsia"/>
          <w:szCs w:val="21"/>
        </w:rPr>
        <w:t>中国政治知识；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A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3C27D3">
          <w:rPr>
            <w:rFonts w:ascii="SimSun" w:hAnsi="SimSun" w:hint="eastAsia"/>
            <w:szCs w:val="21"/>
          </w:rPr>
          <w:t>5.2.3</w:t>
        </w:r>
      </w:smartTag>
      <w:r w:rsidRPr="003C27D3">
        <w:rPr>
          <w:rFonts w:ascii="SimSun" w:hAnsi="SimSun" w:hint="eastAsia"/>
          <w:szCs w:val="21"/>
        </w:rPr>
        <w:t>比较政治知识；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A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3C27D3">
          <w:rPr>
            <w:rFonts w:ascii="SimSun" w:hAnsi="SimSun" w:hint="eastAsia"/>
            <w:szCs w:val="21"/>
          </w:rPr>
          <w:t>5.2.4</w:t>
        </w:r>
      </w:smartTag>
      <w:r w:rsidRPr="003C27D3">
        <w:rPr>
          <w:rFonts w:ascii="SimSun" w:hAnsi="SimSun" w:hint="eastAsia"/>
          <w:szCs w:val="21"/>
        </w:rPr>
        <w:t>国际政治知识。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 xml:space="preserve">A5.3 </w:t>
      </w:r>
      <w:r w:rsidRPr="003C27D3">
        <w:rPr>
          <w:rFonts w:ascii="SimSun" w:hAnsi="SimSun" w:hint="eastAsia"/>
          <w:szCs w:val="21"/>
        </w:rPr>
        <w:t>掌握本专业所需要的经济学学科的基本理论和基本知识：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A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3C27D3">
          <w:rPr>
            <w:rFonts w:ascii="SimSun" w:hAnsi="SimSun" w:hint="eastAsia"/>
            <w:szCs w:val="21"/>
          </w:rPr>
          <w:t>5.3.1</w:t>
        </w:r>
      </w:smartTag>
      <w:r w:rsidRPr="003C27D3">
        <w:rPr>
          <w:rFonts w:ascii="SimSun" w:hAnsi="SimSun" w:hint="eastAsia"/>
          <w:szCs w:val="21"/>
        </w:rPr>
        <w:t>微观经济学知识；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lastRenderedPageBreak/>
        <w:t>A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3C27D3">
          <w:rPr>
            <w:rFonts w:ascii="SimSun" w:hAnsi="SimSun" w:hint="eastAsia"/>
            <w:szCs w:val="21"/>
          </w:rPr>
          <w:t>5.3.2</w:t>
        </w:r>
      </w:smartTag>
      <w:r w:rsidRPr="003C27D3">
        <w:rPr>
          <w:rFonts w:ascii="SimSun" w:hAnsi="SimSun" w:hint="eastAsia"/>
          <w:szCs w:val="21"/>
        </w:rPr>
        <w:t>宏观经济学知识；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A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3C27D3">
          <w:rPr>
            <w:rFonts w:ascii="SimSun" w:hAnsi="SimSun" w:hint="eastAsia"/>
            <w:szCs w:val="21"/>
          </w:rPr>
          <w:t>5.3.3</w:t>
        </w:r>
      </w:smartTag>
      <w:r w:rsidRPr="003C27D3">
        <w:rPr>
          <w:rFonts w:ascii="SimSun" w:hAnsi="SimSun" w:hint="eastAsia"/>
          <w:szCs w:val="21"/>
        </w:rPr>
        <w:t>公共经济与财政知识；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A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3C27D3">
          <w:rPr>
            <w:rFonts w:ascii="SimSun" w:hAnsi="SimSun" w:hint="eastAsia"/>
            <w:szCs w:val="21"/>
          </w:rPr>
          <w:t>5.3.4</w:t>
        </w:r>
      </w:smartTag>
      <w:r w:rsidRPr="003C27D3">
        <w:rPr>
          <w:rFonts w:ascii="SimSun" w:hAnsi="SimSun" w:hint="eastAsia"/>
          <w:szCs w:val="21"/>
        </w:rPr>
        <w:t>国有经济与资产管理知识。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A5.4</w:t>
      </w:r>
      <w:r w:rsidRPr="003C27D3">
        <w:rPr>
          <w:rFonts w:ascii="SimSun" w:hAnsi="SimSun" w:hint="eastAsia"/>
          <w:szCs w:val="21"/>
        </w:rPr>
        <w:t>掌握行政管理以及公共管理的核心知识体系；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/>
          <w:szCs w:val="21"/>
        </w:rPr>
        <w:t>A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3C27D3">
          <w:rPr>
            <w:rFonts w:ascii="SimSun" w:hAnsi="SimSun"/>
            <w:szCs w:val="21"/>
          </w:rPr>
          <w:t>5.4.1</w:t>
        </w:r>
      </w:smartTag>
      <w:r w:rsidRPr="003C27D3">
        <w:rPr>
          <w:rFonts w:ascii="SimSun" w:hAnsi="SimSun" w:hint="eastAsia"/>
          <w:szCs w:val="21"/>
        </w:rPr>
        <w:t>行政学基础理论；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/>
          <w:szCs w:val="21"/>
        </w:rPr>
        <w:t>A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3C27D3">
          <w:rPr>
            <w:rFonts w:ascii="SimSun" w:hAnsi="SimSun"/>
            <w:szCs w:val="21"/>
          </w:rPr>
          <w:t>5.4.2</w:t>
        </w:r>
      </w:smartTag>
      <w:r w:rsidRPr="003C27D3">
        <w:rPr>
          <w:rFonts w:ascii="SimSun" w:hAnsi="SimSun" w:hint="eastAsia"/>
          <w:szCs w:val="21"/>
        </w:rPr>
        <w:t>公共政策理论和知识；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/>
          <w:szCs w:val="21"/>
        </w:rPr>
        <w:t>A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3C27D3">
          <w:rPr>
            <w:rFonts w:ascii="SimSun" w:hAnsi="SimSun"/>
            <w:szCs w:val="21"/>
          </w:rPr>
          <w:t>5.4.3</w:t>
        </w:r>
      </w:smartTag>
      <w:r w:rsidRPr="003C27D3">
        <w:rPr>
          <w:rFonts w:ascii="SimSun" w:hAnsi="SimSun" w:hint="eastAsia"/>
          <w:szCs w:val="21"/>
        </w:rPr>
        <w:t>非营利组织理论和知识；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/>
          <w:szCs w:val="21"/>
        </w:rPr>
        <w:t>A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3C27D3">
          <w:rPr>
            <w:rFonts w:ascii="SimSun" w:hAnsi="SimSun"/>
            <w:szCs w:val="21"/>
          </w:rPr>
          <w:t>5.4.4</w:t>
        </w:r>
      </w:smartTag>
      <w:r w:rsidRPr="003C27D3">
        <w:rPr>
          <w:rFonts w:ascii="SimSun" w:hAnsi="SimSun" w:hint="eastAsia"/>
          <w:szCs w:val="21"/>
        </w:rPr>
        <w:t>行政伦理理论和知识；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/>
          <w:szCs w:val="21"/>
        </w:rPr>
        <w:t>A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3C27D3">
          <w:rPr>
            <w:rFonts w:ascii="SimSun" w:hAnsi="SimSun"/>
            <w:szCs w:val="21"/>
          </w:rPr>
          <w:t>5.4.5</w:t>
        </w:r>
      </w:smartTag>
      <w:r w:rsidRPr="003C27D3">
        <w:rPr>
          <w:rFonts w:ascii="SimSun" w:hAnsi="SimSun" w:hint="eastAsia"/>
          <w:szCs w:val="21"/>
        </w:rPr>
        <w:t>人力资源理论和知识；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/>
          <w:szCs w:val="21"/>
        </w:rPr>
        <w:t>A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3C27D3">
          <w:rPr>
            <w:rFonts w:ascii="SimSun" w:hAnsi="SimSun"/>
            <w:szCs w:val="21"/>
          </w:rPr>
          <w:t>5.4.6</w:t>
        </w:r>
      </w:smartTag>
      <w:r w:rsidRPr="003C27D3">
        <w:rPr>
          <w:rFonts w:ascii="SimSun" w:hAnsi="SimSun" w:hint="eastAsia"/>
          <w:szCs w:val="21"/>
        </w:rPr>
        <w:t>城市与社区管理理论和知识；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A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3C27D3">
          <w:rPr>
            <w:rFonts w:ascii="SimSun" w:hAnsi="SimSun" w:hint="eastAsia"/>
            <w:szCs w:val="21"/>
          </w:rPr>
          <w:t>5.4.7</w:t>
        </w:r>
      </w:smartTag>
      <w:r w:rsidRPr="003C27D3">
        <w:rPr>
          <w:rFonts w:ascii="SimSun" w:hAnsi="SimSun" w:hint="eastAsia"/>
          <w:szCs w:val="21"/>
        </w:rPr>
        <w:t>社会保障理论和知识。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b/>
          <w:szCs w:val="21"/>
        </w:rPr>
      </w:pPr>
      <w:r w:rsidRPr="003C27D3">
        <w:rPr>
          <w:rFonts w:ascii="SimSun" w:hAnsi="SimSun" w:hint="eastAsia"/>
          <w:b/>
          <w:szCs w:val="21"/>
        </w:rPr>
        <w:t>B</w:t>
      </w:r>
      <w:r w:rsidRPr="003C27D3">
        <w:rPr>
          <w:rFonts w:ascii="SimSun" w:hAnsi="SimSun" w:hint="eastAsia"/>
          <w:b/>
          <w:szCs w:val="21"/>
        </w:rPr>
        <w:t>能力要求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B1</w:t>
      </w:r>
      <w:r w:rsidRPr="003C27D3">
        <w:rPr>
          <w:rFonts w:ascii="SimSun" w:hAnsi="SimSun" w:hint="eastAsia"/>
          <w:szCs w:val="21"/>
        </w:rPr>
        <w:t>至</w:t>
      </w:r>
      <w:r w:rsidRPr="003C27D3">
        <w:rPr>
          <w:rFonts w:ascii="SimSun" w:hAnsi="SimSun" w:hint="eastAsia"/>
          <w:szCs w:val="21"/>
        </w:rPr>
        <w:t>B8</w:t>
      </w:r>
      <w:r w:rsidRPr="003C27D3">
        <w:rPr>
          <w:rFonts w:ascii="SimSun" w:hAnsi="SimSun" w:hint="eastAsia"/>
          <w:szCs w:val="21"/>
        </w:rPr>
        <w:t>详见总则。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B9</w:t>
      </w:r>
      <w:r w:rsidRPr="003C27D3">
        <w:rPr>
          <w:rFonts w:ascii="SimSun" w:hAnsi="SimSun" w:hint="eastAsia"/>
          <w:szCs w:val="21"/>
        </w:rPr>
        <w:t>具备一定的行政能力；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B10</w:t>
      </w:r>
      <w:r w:rsidRPr="003C27D3">
        <w:rPr>
          <w:rFonts w:ascii="SimSun" w:hAnsi="SimSun" w:hint="eastAsia"/>
          <w:szCs w:val="21"/>
        </w:rPr>
        <w:t>具备一定的政策分析能力；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B11</w:t>
      </w:r>
      <w:r w:rsidRPr="003C27D3">
        <w:rPr>
          <w:rFonts w:ascii="SimSun" w:hAnsi="SimSun" w:hint="eastAsia"/>
          <w:szCs w:val="21"/>
        </w:rPr>
        <w:t>具备公文写作能力。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b/>
          <w:szCs w:val="21"/>
        </w:rPr>
      </w:pPr>
      <w:r w:rsidRPr="003C27D3">
        <w:rPr>
          <w:rFonts w:ascii="SimSun" w:hAnsi="SimSun" w:hint="eastAsia"/>
          <w:b/>
          <w:szCs w:val="21"/>
        </w:rPr>
        <w:t>C</w:t>
      </w:r>
      <w:r w:rsidRPr="003C27D3">
        <w:rPr>
          <w:rFonts w:ascii="SimSun" w:hAnsi="SimSun" w:hint="eastAsia"/>
          <w:b/>
          <w:szCs w:val="21"/>
        </w:rPr>
        <w:t>素质要求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C1</w:t>
      </w:r>
      <w:r w:rsidRPr="003C27D3">
        <w:rPr>
          <w:rFonts w:ascii="SimSun" w:hAnsi="SimSun" w:hint="eastAsia"/>
          <w:szCs w:val="21"/>
        </w:rPr>
        <w:t>至</w:t>
      </w:r>
      <w:r w:rsidRPr="003C27D3">
        <w:rPr>
          <w:rFonts w:ascii="SimSun" w:hAnsi="SimSun" w:hint="eastAsia"/>
          <w:szCs w:val="21"/>
        </w:rPr>
        <w:t>C4</w:t>
      </w:r>
      <w:r w:rsidRPr="003C27D3">
        <w:rPr>
          <w:rFonts w:ascii="SimSun" w:hAnsi="SimSun" w:hint="eastAsia"/>
          <w:szCs w:val="21"/>
        </w:rPr>
        <w:t>详见总则；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C5</w:t>
      </w:r>
      <w:r w:rsidRPr="003C27D3">
        <w:rPr>
          <w:rFonts w:ascii="SimSun" w:hAnsi="SimSun" w:hint="eastAsia"/>
          <w:szCs w:val="21"/>
        </w:rPr>
        <w:t>具有社会公德和行政职业道德；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C6</w:t>
      </w:r>
      <w:r w:rsidRPr="003C27D3">
        <w:rPr>
          <w:rFonts w:ascii="SimSun" w:hAnsi="SimSun" w:hint="eastAsia"/>
          <w:szCs w:val="21"/>
        </w:rPr>
        <w:t>具有民主和法治的理念和精神；</w:t>
      </w:r>
    </w:p>
    <w:p w:rsidR="006251F3" w:rsidRPr="003C27D3" w:rsidRDefault="006251F3" w:rsidP="006251F3">
      <w:pPr>
        <w:spacing w:line="360" w:lineRule="auto"/>
        <w:ind w:firstLineChars="200" w:firstLine="420"/>
        <w:rPr>
          <w:rFonts w:ascii="SimSun" w:hAnsi="SimSun"/>
          <w:szCs w:val="21"/>
        </w:rPr>
      </w:pPr>
      <w:r w:rsidRPr="003C27D3">
        <w:rPr>
          <w:rFonts w:ascii="SimSun" w:hAnsi="SimSun" w:hint="eastAsia"/>
          <w:szCs w:val="21"/>
        </w:rPr>
        <w:t>C7</w:t>
      </w:r>
      <w:r w:rsidRPr="003C27D3">
        <w:rPr>
          <w:rFonts w:ascii="SimSun" w:hAnsi="SimSun" w:hint="eastAsia"/>
          <w:szCs w:val="21"/>
        </w:rPr>
        <w:t>具有爱国情怀与人类关怀。</w:t>
      </w:r>
    </w:p>
    <w:p w:rsidR="006251F3" w:rsidRPr="006251F3" w:rsidRDefault="006251F3" w:rsidP="006251F3">
      <w:pPr>
        <w:spacing w:line="400" w:lineRule="exact"/>
      </w:pPr>
    </w:p>
    <w:sectPr w:rsidR="006251F3" w:rsidRPr="006251F3" w:rsidSect="00AD70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4C29" w:rsidRDefault="00994C29" w:rsidP="00577ECF">
      <w:r>
        <w:separator/>
      </w:r>
    </w:p>
  </w:endnote>
  <w:endnote w:type="continuationSeparator" w:id="1">
    <w:p w:rsidR="00994C29" w:rsidRDefault="00994C29" w:rsidP="00577E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altName w:val="Segoe Print"/>
    <w:charset w:val="00"/>
    <w:family w:val="auto"/>
    <w:pitch w:val="default"/>
    <w:sig w:usb0="00000000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4C29" w:rsidRDefault="00994C29" w:rsidP="00577ECF">
      <w:r>
        <w:separator/>
      </w:r>
    </w:p>
  </w:footnote>
  <w:footnote w:type="continuationSeparator" w:id="1">
    <w:p w:rsidR="00994C29" w:rsidRDefault="00994C29" w:rsidP="00577E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9B959B9"/>
    <w:multiLevelType w:val="hybridMultilevel"/>
    <w:tmpl w:val="7F74E6AA"/>
    <w:lvl w:ilvl="0" w:tplc="F0E4F8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20"/>
        </w:tabs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</w:lvl>
  </w:abstractNum>
  <w:abstractNum w:abstractNumId="2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061D"/>
    <w:rsid w:val="00016D09"/>
    <w:rsid w:val="00041837"/>
    <w:rsid w:val="00046DFD"/>
    <w:rsid w:val="0006061D"/>
    <w:rsid w:val="00065C8F"/>
    <w:rsid w:val="0006665D"/>
    <w:rsid w:val="000923CA"/>
    <w:rsid w:val="000A3107"/>
    <w:rsid w:val="000A548F"/>
    <w:rsid w:val="000B4F6B"/>
    <w:rsid w:val="000B5B61"/>
    <w:rsid w:val="000C125F"/>
    <w:rsid w:val="000C4BA4"/>
    <w:rsid w:val="000F4F4C"/>
    <w:rsid w:val="00105A2F"/>
    <w:rsid w:val="001132A0"/>
    <w:rsid w:val="00113507"/>
    <w:rsid w:val="00124F58"/>
    <w:rsid w:val="00133ABB"/>
    <w:rsid w:val="00135619"/>
    <w:rsid w:val="00135A6D"/>
    <w:rsid w:val="001473BE"/>
    <w:rsid w:val="00152B75"/>
    <w:rsid w:val="00153410"/>
    <w:rsid w:val="001552DE"/>
    <w:rsid w:val="00160181"/>
    <w:rsid w:val="0017276E"/>
    <w:rsid w:val="00181BE7"/>
    <w:rsid w:val="001A4FE4"/>
    <w:rsid w:val="001C7AD8"/>
    <w:rsid w:val="001D0BF5"/>
    <w:rsid w:val="001E73FD"/>
    <w:rsid w:val="00207DEF"/>
    <w:rsid w:val="00227A34"/>
    <w:rsid w:val="00233503"/>
    <w:rsid w:val="002540C8"/>
    <w:rsid w:val="0026026C"/>
    <w:rsid w:val="0026569D"/>
    <w:rsid w:val="0027360E"/>
    <w:rsid w:val="0028182B"/>
    <w:rsid w:val="0028463A"/>
    <w:rsid w:val="002959B2"/>
    <w:rsid w:val="002A157D"/>
    <w:rsid w:val="002A6549"/>
    <w:rsid w:val="002A7980"/>
    <w:rsid w:val="002B0ADE"/>
    <w:rsid w:val="002B6537"/>
    <w:rsid w:val="002D4CDC"/>
    <w:rsid w:val="003036D4"/>
    <w:rsid w:val="0031631A"/>
    <w:rsid w:val="00321BE5"/>
    <w:rsid w:val="003237D3"/>
    <w:rsid w:val="00341CDD"/>
    <w:rsid w:val="00366702"/>
    <w:rsid w:val="00367787"/>
    <w:rsid w:val="003715C0"/>
    <w:rsid w:val="003730D6"/>
    <w:rsid w:val="003761A0"/>
    <w:rsid w:val="00377008"/>
    <w:rsid w:val="003948E3"/>
    <w:rsid w:val="00395246"/>
    <w:rsid w:val="0039570D"/>
    <w:rsid w:val="00397329"/>
    <w:rsid w:val="003C4422"/>
    <w:rsid w:val="003D10F5"/>
    <w:rsid w:val="003E65CC"/>
    <w:rsid w:val="00446816"/>
    <w:rsid w:val="00461685"/>
    <w:rsid w:val="00471CBE"/>
    <w:rsid w:val="00474457"/>
    <w:rsid w:val="00487AD7"/>
    <w:rsid w:val="004921CE"/>
    <w:rsid w:val="004A4AE4"/>
    <w:rsid w:val="004D4153"/>
    <w:rsid w:val="004D62C4"/>
    <w:rsid w:val="004E283B"/>
    <w:rsid w:val="004F01EC"/>
    <w:rsid w:val="005031D5"/>
    <w:rsid w:val="00507C9F"/>
    <w:rsid w:val="00511D50"/>
    <w:rsid w:val="00520B0A"/>
    <w:rsid w:val="00565461"/>
    <w:rsid w:val="005669AA"/>
    <w:rsid w:val="00577467"/>
    <w:rsid w:val="00577ECF"/>
    <w:rsid w:val="005B52BE"/>
    <w:rsid w:val="005D6481"/>
    <w:rsid w:val="005F49AB"/>
    <w:rsid w:val="00612901"/>
    <w:rsid w:val="006141DA"/>
    <w:rsid w:val="0061590F"/>
    <w:rsid w:val="006251F3"/>
    <w:rsid w:val="006442CA"/>
    <w:rsid w:val="00647F8A"/>
    <w:rsid w:val="00656964"/>
    <w:rsid w:val="00663B60"/>
    <w:rsid w:val="00686943"/>
    <w:rsid w:val="006A13AE"/>
    <w:rsid w:val="006D3645"/>
    <w:rsid w:val="006E1A70"/>
    <w:rsid w:val="006F1849"/>
    <w:rsid w:val="006F49C1"/>
    <w:rsid w:val="00705456"/>
    <w:rsid w:val="00707583"/>
    <w:rsid w:val="0074127F"/>
    <w:rsid w:val="00752CFD"/>
    <w:rsid w:val="00757F88"/>
    <w:rsid w:val="00761500"/>
    <w:rsid w:val="00784A11"/>
    <w:rsid w:val="00795F2D"/>
    <w:rsid w:val="007A19E1"/>
    <w:rsid w:val="007D1053"/>
    <w:rsid w:val="007D4099"/>
    <w:rsid w:val="007D4434"/>
    <w:rsid w:val="007E4B77"/>
    <w:rsid w:val="007F45E6"/>
    <w:rsid w:val="008158EA"/>
    <w:rsid w:val="00823ACC"/>
    <w:rsid w:val="00825C1B"/>
    <w:rsid w:val="00857453"/>
    <w:rsid w:val="00862DD0"/>
    <w:rsid w:val="00890F38"/>
    <w:rsid w:val="008954B7"/>
    <w:rsid w:val="008A7203"/>
    <w:rsid w:val="008E6E53"/>
    <w:rsid w:val="008F7DAE"/>
    <w:rsid w:val="00901F86"/>
    <w:rsid w:val="00904EBA"/>
    <w:rsid w:val="0090604F"/>
    <w:rsid w:val="009202E6"/>
    <w:rsid w:val="00923E3A"/>
    <w:rsid w:val="00931F97"/>
    <w:rsid w:val="009325A7"/>
    <w:rsid w:val="0094583E"/>
    <w:rsid w:val="009521A6"/>
    <w:rsid w:val="009744FC"/>
    <w:rsid w:val="00983A28"/>
    <w:rsid w:val="00994C29"/>
    <w:rsid w:val="009A0D3D"/>
    <w:rsid w:val="009A13D5"/>
    <w:rsid w:val="009A1690"/>
    <w:rsid w:val="009C2014"/>
    <w:rsid w:val="009D37C7"/>
    <w:rsid w:val="009E73FA"/>
    <w:rsid w:val="00A16565"/>
    <w:rsid w:val="00A3078F"/>
    <w:rsid w:val="00A37564"/>
    <w:rsid w:val="00A54CA9"/>
    <w:rsid w:val="00A61B1F"/>
    <w:rsid w:val="00A74FD4"/>
    <w:rsid w:val="00A874E8"/>
    <w:rsid w:val="00A960D0"/>
    <w:rsid w:val="00AC0E1A"/>
    <w:rsid w:val="00AC1B9C"/>
    <w:rsid w:val="00AC5156"/>
    <w:rsid w:val="00AD0114"/>
    <w:rsid w:val="00AD3765"/>
    <w:rsid w:val="00AD7089"/>
    <w:rsid w:val="00AD7DBD"/>
    <w:rsid w:val="00AD7E02"/>
    <w:rsid w:val="00AE6C69"/>
    <w:rsid w:val="00AF7E33"/>
    <w:rsid w:val="00B05FFC"/>
    <w:rsid w:val="00B10595"/>
    <w:rsid w:val="00B10EFA"/>
    <w:rsid w:val="00B17C5F"/>
    <w:rsid w:val="00B20254"/>
    <w:rsid w:val="00B256B0"/>
    <w:rsid w:val="00B328AD"/>
    <w:rsid w:val="00B41900"/>
    <w:rsid w:val="00B531BC"/>
    <w:rsid w:val="00B74383"/>
    <w:rsid w:val="00B96189"/>
    <w:rsid w:val="00B970D8"/>
    <w:rsid w:val="00BB2F0A"/>
    <w:rsid w:val="00BC0503"/>
    <w:rsid w:val="00BE022B"/>
    <w:rsid w:val="00BE3AD1"/>
    <w:rsid w:val="00C040DE"/>
    <w:rsid w:val="00C32E3E"/>
    <w:rsid w:val="00C46B87"/>
    <w:rsid w:val="00C55354"/>
    <w:rsid w:val="00C73038"/>
    <w:rsid w:val="00C85828"/>
    <w:rsid w:val="00CB685A"/>
    <w:rsid w:val="00CF32A8"/>
    <w:rsid w:val="00CF7312"/>
    <w:rsid w:val="00D05DC7"/>
    <w:rsid w:val="00D130CC"/>
    <w:rsid w:val="00D1758F"/>
    <w:rsid w:val="00D23BC7"/>
    <w:rsid w:val="00D41A07"/>
    <w:rsid w:val="00D43323"/>
    <w:rsid w:val="00D44335"/>
    <w:rsid w:val="00D47A4D"/>
    <w:rsid w:val="00D51EAF"/>
    <w:rsid w:val="00D644B5"/>
    <w:rsid w:val="00D73A3C"/>
    <w:rsid w:val="00D85250"/>
    <w:rsid w:val="00D858FF"/>
    <w:rsid w:val="00D97D4E"/>
    <w:rsid w:val="00DA70BB"/>
    <w:rsid w:val="00DB5794"/>
    <w:rsid w:val="00DC7BDC"/>
    <w:rsid w:val="00DF671F"/>
    <w:rsid w:val="00E025AD"/>
    <w:rsid w:val="00E06426"/>
    <w:rsid w:val="00E10351"/>
    <w:rsid w:val="00E30BA9"/>
    <w:rsid w:val="00E43921"/>
    <w:rsid w:val="00E54B0F"/>
    <w:rsid w:val="00E5505D"/>
    <w:rsid w:val="00E8597D"/>
    <w:rsid w:val="00E85F6E"/>
    <w:rsid w:val="00E90402"/>
    <w:rsid w:val="00E953DB"/>
    <w:rsid w:val="00EA259D"/>
    <w:rsid w:val="00EB20C0"/>
    <w:rsid w:val="00EC1070"/>
    <w:rsid w:val="00EC42BD"/>
    <w:rsid w:val="00ED2940"/>
    <w:rsid w:val="00ED30B5"/>
    <w:rsid w:val="00F262EB"/>
    <w:rsid w:val="00F46C0A"/>
    <w:rsid w:val="00F746B7"/>
    <w:rsid w:val="00FA73AC"/>
    <w:rsid w:val="00FC687D"/>
    <w:rsid w:val="00FE20EB"/>
    <w:rsid w:val="00FE3349"/>
    <w:rsid w:val="00FE4D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7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a"/>
    <w:autoRedefine/>
    <w:rsid w:val="00124F58"/>
    <w:rPr>
      <w:rFonts w:ascii="SimSun" w:eastAsia="SimSun" w:hAnsi="SimSun" w:cs="Symeteo"/>
      <w:bCs/>
      <w:color w:val="FF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133ABB"/>
    <w:rPr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133ABB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9">
    <w:name w:val="header"/>
    <w:basedOn w:val="a"/>
    <w:link w:val="aa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頁首 字元"/>
    <w:basedOn w:val="a0"/>
    <w:link w:val="a9"/>
    <w:uiPriority w:val="99"/>
    <w:rsid w:val="00577ECF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頁尾 字元"/>
    <w:basedOn w:val="a0"/>
    <w:link w:val="ab"/>
    <w:uiPriority w:val="99"/>
    <w:rsid w:val="00577E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MichaHuang</cp:lastModifiedBy>
  <cp:revision>3</cp:revision>
  <cp:lastPrinted>2014-04-28T01:34:00Z</cp:lastPrinted>
  <dcterms:created xsi:type="dcterms:W3CDTF">2016-11-25T05:03:00Z</dcterms:created>
  <dcterms:modified xsi:type="dcterms:W3CDTF">2016-11-25T05:07:00Z</dcterms:modified>
</cp:coreProperties>
</file>